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EF7D" w14:textId="3BD57EC6" w:rsidR="00ED7E73" w:rsidRPr="001C6696" w:rsidRDefault="00217F89" w:rsidP="00ED7E73">
      <w:pPr>
        <w:rPr>
          <w:rFonts w:cstheme="minorHAnsi"/>
        </w:rPr>
        <w:sectPr w:rsidR="00ED7E73" w:rsidRPr="001C6696" w:rsidSect="00ED7E73">
          <w:footerReference w:type="default" r:id="rId8"/>
          <w:headerReference w:type="first" r:id="rId9"/>
          <w:pgSz w:w="11906" w:h="16838"/>
          <w:pgMar w:top="1440" w:right="1440" w:bottom="1440" w:left="1440" w:header="708" w:footer="708" w:gutter="0"/>
          <w:cols w:space="708"/>
          <w:titlePg/>
          <w:docGrid w:linePitch="360"/>
        </w:sectPr>
      </w:pPr>
      <w:r>
        <w:rPr>
          <w:noProof/>
        </w:rPr>
        <w:pict w14:anchorId="233F83A0">
          <v:shapetype id="_x0000_t202" coordsize="21600,21600" o:spt="202" path="m,l,21600r21600,l21600,xe">
            <v:stroke joinstyle="miter"/>
            <v:path gradientshapeok="t" o:connecttype="rect"/>
          </v:shapetype>
          <v:shape id="Text Box 4" o:spid="_x0000_s1028" type="#_x0000_t202" style="position:absolute;left:0;text-align:left;margin-left:13.55pt;margin-top:95.5pt;width:460.25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gWaQIAAD4FAAAOAAAAZHJzL2Uyb0RvYy54bWysVEtv2zAMvg/YfxB0X5xn1wVxiixFhwFF&#10;W6wdelZkKTEmi5rExM5+/SjZeSDbpcN8kCnxI0XyIzW7aSrDdsqHEmzOB70+Z8pKKEq7zvn3l7sP&#10;15wFFLYQBqzK+V4FfjN//25Wu6kawgZMoTwjJzZMa5fzDaKbZlmQG1WJ0AOnLCk1+Eogbf06K7yo&#10;yXtlsmG/f5XV4AvnQaoQ6PS2VfJ58q+1kviodVDITM4pNkyrT+sqrtl8JqZrL9ymlF0Y4h+iqERp&#10;6dKjq1uBgm19+YerqpQeAmjsSagy0LqUKuVA2Qz6F9k8b4RTKRcqTnDHMoX/51Y+7J7dk2fYfIaG&#10;CIwFqV2YBjqM+TTaV/FPkTLSUwn3x7KpBpmkw8n1eDIcEdGSdKPrQZ++6Cc7mTsf8IuCikUh5554&#10;SeUSu/uALfQAibdZuCuNSdwYy+qcX40m/WRw1JBzYyNWJZY7N6fQk4R7oyLG2G9Ks7JIGcSD1F9q&#10;aTzbCeoMIaWymJJPfgkdUZqCeIthhz9F9RbjNo/DzWDxaFyVFnzK/iLs4schZN3iqeZneUcRm1XT&#10;UbqCYk9Me2iHIDh5VxIb9yLgk/DU9UQuTTI+0qINUNWhkzjbgP/1t/OIp2YkLWc1TVHOw8+t8Ioz&#10;89VSm34ajMdx7NJmPPk4pI0/16zONXZbLYHoGNCb4WQSIx7NQdQeqlca+EW8lVTCSro753gQl9jO&#10;Nj0YUi0WCUSD5gTe22cno+vITuy1l+ZVeNc1JFIvP8Bh3sT0oi9bbLS0sNgi6DI1bSxwW9Wu8DSk&#10;qe27ByW+Auf7hDo9e/PfAAAA//8DAFBLAwQUAAYACAAAACEA5q8osOAAAAAKAQAADwAAAGRycy9k&#10;b3ducmV2LnhtbEyPTU+DQBCG7yb+h82YeLMLREuLLE1D0pgYPbT24m1hp0BkZ5Hdtuivd3qqx3nn&#10;yfuRrybbixOOvnOkIJ5FIJBqZzpqFOw/Ng8LED5oMrp3hAp+0MOquL3JdWbcmbZ42oVGsAn5TCto&#10;QxgyKX3dotV+5gYk/h3caHXgc2ykGfWZzW0vkyiaS6s74oRWD1i2WH/tjlbBa7l519sqsYvfvnx5&#10;O6yH7/3nk1L3d9P6GUTAKVxhuNTn6lBwp8odyXjRK0jSmEnWlzFvYmD5mM5BVArSiyKLXP6fUPwB&#10;AAD//wMAUEsBAi0AFAAGAAgAAAAhALaDOJL+AAAA4QEAABMAAAAAAAAAAAAAAAAAAAAAAFtDb250&#10;ZW50X1R5cGVzXS54bWxQSwECLQAUAAYACAAAACEAOP0h/9YAAACUAQAACwAAAAAAAAAAAAAAAAAv&#10;AQAAX3JlbHMvLnJlbHNQSwECLQAUAAYACAAAACEAWlD4FmkCAAA+BQAADgAAAAAAAAAAAAAAAAAu&#10;AgAAZHJzL2Uyb0RvYy54bWxQSwECLQAUAAYACAAAACEA5q8osOAAAAAKAQAADwAAAAAAAAAAAAAA&#10;AADDBAAAZHJzL2Rvd25yZXYueG1sUEsFBgAAAAAEAAQA8wAAANAFAAAAAA==&#10;" filled="f" stroked="f" strokeweight=".5pt">
            <v:textbox>
              <w:txbxContent>
                <w:p w14:paraId="1B8C57B0" w14:textId="1D53C2FD" w:rsidR="00ED7E73" w:rsidRPr="00CD3526" w:rsidRDefault="00B25095" w:rsidP="009E48E6">
                  <w:pPr>
                    <w:pStyle w:val="Title"/>
                  </w:pPr>
                  <w:r>
                    <w:t>S</w:t>
                  </w:r>
                  <w:r w:rsidR="004F6B20">
                    <w:t xml:space="preserve">afety </w:t>
                  </w:r>
                  <w:r>
                    <w:t>A</w:t>
                  </w:r>
                  <w:r w:rsidR="004F6B20">
                    <w:t xml:space="preserve">dvisory </w:t>
                  </w:r>
                  <w:r>
                    <w:t>G</w:t>
                  </w:r>
                  <w:r w:rsidR="004F6B20">
                    <w:t>roup -</w:t>
                  </w:r>
                  <w:r>
                    <w:t xml:space="preserve"> Emergency Plan Guidance</w:t>
                  </w:r>
                </w:p>
              </w:txbxContent>
            </v:textbox>
          </v:shape>
        </w:pict>
      </w:r>
      <w:r>
        <w:rPr>
          <w:noProof/>
        </w:rPr>
        <w:pict w14:anchorId="29CE0EBB">
          <v:shape id="Text Box 1" o:spid="_x0000_s1027" type="#_x0000_t202" style="position:absolute;left:0;text-align:left;margin-left:226.2pt;margin-top:-49.2pt;width:266.2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ndQIAAFMFAAAOAAAAZHJzL2Uyb0RvYy54bWysVEtv2zAMvg/YfxB0X50062NBnSJr0WFA&#10;0RZLh54VWYqFyaJGKbGzXz9Kdh7odukwH2RK/EiR/EhdXXeNZRuFwYAr+fhkxJlyEirjViX//nz3&#10;4ZKzEIWrhAWnSr5VgV/P3r+7av1UnUINtlLIyIkL09aXvI7RT4siyFo1IpyAV46UGrARkba4KioU&#10;LXlvbHE6Gp0XLWDlEaQKgU5veyWfZf9aKxkftQ4qMltyii3mFfO6TGsxuxLTFQpfGzmEIf4hikYY&#10;R5fuXd2KKNgazR+uGiMRAuh4IqEpQGsjVc6BshmPXmWzqIVXORcqTvD7MoX/51Y+bBb+CVnsPkNH&#10;BKaCtD5MAx2mfDqNTfpTpIz0VMLtvmyqi0zS4WRyOZ5cnHEmSffx7IJ4SW6Kg7XHEL8oaFgSSo5E&#10;S66W2NyH2EN3kHSZgztjbabGOtaW/HxyNsoGew05ty5hVSZ5cHOIPEtxa1XCWPdNaWaqnEA6yO2l&#10;biyyjaDGEFIqF3Pu2S+hE0pTEG8xHPCHqN5i3Oexuxlc3Bs3xgHm7F+FXf3Yhax7PNX8KO8kxm7Z&#10;UeJHxC6h2hLfCP0oBC/vDJFyL0J8Eki9TxTTPMdHWrQFKj4MEmc14K+/nSc8tSRpOWtplkoefq4F&#10;Ks7sV0fN+mlEHw1f3uQG4QzzZnLeq5bHKrduboBoGdPT4WUWyRqj3YkaoXmhuZ+na0klnKTLSy4j&#10;7jY3sR9yejmkms8zbO3RrGoyIcc0fV7Ee7fwMu0TZ6kDn7sXgX5o00gN/gC7IRTTV93aY5Olg/k6&#10;gja5lVPZ+yIPdNDk5mEYXpn0NBzvM+rwFs5+AwAA//8DAFBLAwQUAAYACAAAACEAAocbZuAAAAAL&#10;AQAADwAAAGRycy9kb3ducmV2LnhtbEyPT0vDQBDF74LfYRnBS2g3xhjamE0RoV7EQqvidZodk8Xs&#10;bshum/jtHU96mn+P935TbWbbizONwXin4GaZgiDXeG1cq+DtdbtYgQgRncbeO1LwTQE29eVFhaX2&#10;k9vT+RBbwSYulKigi3EopQxNRxbD0g/k+PbpR4uRx7GVesSJzW0vszQtpEXjOKHDgR47ar4OJ6sg&#10;MU95gtPH+3af3IaXXToaWzwrdX01P9yDiDTHPzH84jM61Mx09Ceng+gV5HdZzlIFi/WKG1ZwXYM4&#10;8iYrcpB1Jf//UP8AAAD//wMAUEsBAi0AFAAGAAgAAAAhALaDOJL+AAAA4QEAABMAAAAAAAAAAAAA&#10;AAAAAAAAAFtDb250ZW50X1R5cGVzXS54bWxQSwECLQAUAAYACAAAACEAOP0h/9YAAACUAQAACwAA&#10;AAAAAAAAAAAAAAAvAQAAX3JlbHMvLnJlbHNQSwECLQAUAAYACAAAACEAbS+AJ3UCAABTBQAADgAA&#10;AAAAAAAAAAAAAAAuAgAAZHJzL2Uyb0RvYy54bWxQSwECLQAUAAYACAAAACEAAocbZuAAAAALAQAA&#10;DwAAAAAAAAAAAAAAAADPBAAAZHJzL2Rvd25yZXYueG1sUEsFBgAAAAAEAAQA8wAAANwFAAAAAA==&#10;" filled="f" stroked="f" strokeweight=".5pt">
            <v:textbox inset="2.5mm,,10mm">
              <w:txbxContent>
                <w:p w14:paraId="6AD9B232" w14:textId="77777777" w:rsidR="00ED7E73" w:rsidRPr="00950155" w:rsidRDefault="00ED7E73" w:rsidP="00ED7E73">
                  <w:pPr>
                    <w:spacing w:after="0" w:line="240" w:lineRule="auto"/>
                    <w:rPr>
                      <w:color w:val="FFFFFF" w:themeColor="background1"/>
                    </w:rPr>
                  </w:pPr>
                  <w:r>
                    <w:rPr>
                      <w:rFonts w:ascii="Arial" w:hAnsi="Arial" w:cs="Arial"/>
                      <w:color w:val="FFFFFF" w:themeColor="background1"/>
                      <w:sz w:val="28"/>
                      <w:szCs w:val="28"/>
                    </w:rPr>
                    <w:t xml:space="preserve">Status - </w:t>
                  </w:r>
                  <w:r w:rsidRPr="00950155">
                    <w:rPr>
                      <w:rFonts w:ascii="Arial" w:hAnsi="Arial" w:cs="Arial"/>
                      <w:b/>
                      <w:color w:val="FFFFFF" w:themeColor="background1"/>
                      <w:sz w:val="28"/>
                      <w:szCs w:val="28"/>
                    </w:rPr>
                    <w:t>Public</w:t>
                  </w:r>
                </w:p>
              </w:txbxContent>
            </v:textbox>
          </v:shape>
        </w:pict>
      </w:r>
    </w:p>
    <w:sdt>
      <w:sdtPr>
        <w:rPr>
          <w:rFonts w:asciiTheme="minorHAnsi" w:eastAsiaTheme="minorHAnsi" w:hAnsiTheme="minorHAnsi" w:cstheme="minorHAnsi"/>
          <w:b w:val="0"/>
          <w:bCs w:val="0"/>
          <w:caps/>
          <w:kern w:val="0"/>
          <w:sz w:val="24"/>
          <w:szCs w:val="24"/>
        </w:rPr>
        <w:id w:val="100616682"/>
        <w:docPartObj>
          <w:docPartGallery w:val="Table of Contents"/>
          <w:docPartUnique/>
        </w:docPartObj>
      </w:sdtPr>
      <w:sdtEndPr>
        <w:rPr>
          <w:caps w:val="0"/>
          <w:noProof/>
        </w:rPr>
      </w:sdtEndPr>
      <w:sdtContent>
        <w:p w14:paraId="77B97B9D" w14:textId="55C60547" w:rsidR="00AE4437" w:rsidRPr="001C6696" w:rsidRDefault="00AE4437" w:rsidP="00422FA7">
          <w:pPr>
            <w:pStyle w:val="TOCHeading"/>
            <w:numPr>
              <w:ilvl w:val="0"/>
              <w:numId w:val="0"/>
            </w:numPr>
            <w:ind w:left="432" w:hanging="432"/>
            <w:rPr>
              <w:rFonts w:asciiTheme="minorHAnsi" w:hAnsiTheme="minorHAnsi" w:cstheme="minorHAnsi"/>
              <w:sz w:val="24"/>
              <w:szCs w:val="24"/>
            </w:rPr>
          </w:pPr>
          <w:r w:rsidRPr="001C6696">
            <w:rPr>
              <w:rFonts w:asciiTheme="minorHAnsi" w:hAnsiTheme="minorHAnsi" w:cstheme="minorHAnsi"/>
              <w:sz w:val="24"/>
              <w:szCs w:val="24"/>
            </w:rPr>
            <w:t>Contents</w:t>
          </w:r>
        </w:p>
        <w:p w14:paraId="5C4B110F" w14:textId="11A3CFB7" w:rsidR="008E5F77" w:rsidRPr="00F349FA" w:rsidRDefault="004A45AA">
          <w:pPr>
            <w:pStyle w:val="TOC1"/>
            <w:tabs>
              <w:tab w:val="left" w:pos="480"/>
              <w:tab w:val="right" w:leader="dot" w:pos="9016"/>
            </w:tabs>
            <w:rPr>
              <w:rFonts w:eastAsiaTheme="minorEastAsia" w:cstheme="minorBidi"/>
              <w:noProof/>
              <w:kern w:val="2"/>
              <w:sz w:val="22"/>
              <w:szCs w:val="22"/>
              <w:lang w:eastAsia="en-GB"/>
            </w:rPr>
          </w:pPr>
          <w:r>
            <w:rPr>
              <w:rFonts w:cstheme="minorHAnsi"/>
            </w:rPr>
            <w:fldChar w:fldCharType="begin"/>
          </w:r>
          <w:r>
            <w:rPr>
              <w:rFonts w:cstheme="minorHAnsi"/>
            </w:rPr>
            <w:instrText xml:space="preserve"> TOC \o "1-2" \h \z \u </w:instrText>
          </w:r>
          <w:r>
            <w:rPr>
              <w:rFonts w:cstheme="minorHAnsi"/>
            </w:rPr>
            <w:fldChar w:fldCharType="separate"/>
          </w:r>
          <w:hyperlink w:anchor="_Toc152754067" w:history="1">
            <w:r w:rsidR="008E5F77" w:rsidRPr="00266CBF">
              <w:rPr>
                <w:rStyle w:val="Hyperlink"/>
                <w:noProof/>
              </w:rPr>
              <w:t>1</w:t>
            </w:r>
            <w:r w:rsidR="008E5F77" w:rsidRPr="00F349FA">
              <w:rPr>
                <w:rFonts w:eastAsiaTheme="minorEastAsia" w:cstheme="minorBidi"/>
                <w:noProof/>
                <w:kern w:val="2"/>
                <w:sz w:val="22"/>
                <w:szCs w:val="22"/>
                <w:lang w:eastAsia="en-GB"/>
              </w:rPr>
              <w:tab/>
            </w:r>
            <w:r w:rsidR="008E5F77" w:rsidRPr="00266CBF">
              <w:rPr>
                <w:rStyle w:val="Hyperlink"/>
                <w:noProof/>
              </w:rPr>
              <w:t>Emergency Plan Guidance</w:t>
            </w:r>
            <w:r w:rsidR="008E5F77">
              <w:rPr>
                <w:noProof/>
                <w:webHidden/>
              </w:rPr>
              <w:tab/>
            </w:r>
            <w:r w:rsidR="008E5F77">
              <w:rPr>
                <w:noProof/>
                <w:webHidden/>
              </w:rPr>
              <w:fldChar w:fldCharType="begin"/>
            </w:r>
            <w:r w:rsidR="008E5F77">
              <w:rPr>
                <w:noProof/>
                <w:webHidden/>
              </w:rPr>
              <w:instrText xml:space="preserve"> PAGEREF _Toc152754067 \h </w:instrText>
            </w:r>
            <w:r w:rsidR="008E5F77">
              <w:rPr>
                <w:noProof/>
                <w:webHidden/>
              </w:rPr>
            </w:r>
            <w:r w:rsidR="008E5F77">
              <w:rPr>
                <w:noProof/>
                <w:webHidden/>
              </w:rPr>
              <w:fldChar w:fldCharType="separate"/>
            </w:r>
            <w:r w:rsidR="008E5F77">
              <w:rPr>
                <w:noProof/>
                <w:webHidden/>
              </w:rPr>
              <w:t>9</w:t>
            </w:r>
            <w:r w:rsidR="008E5F77">
              <w:rPr>
                <w:noProof/>
                <w:webHidden/>
              </w:rPr>
              <w:fldChar w:fldCharType="end"/>
            </w:r>
          </w:hyperlink>
        </w:p>
        <w:p w14:paraId="46DA62C3" w14:textId="049930C7"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68" w:history="1">
            <w:r w:rsidR="008E5F77" w:rsidRPr="00266CBF">
              <w:rPr>
                <w:rStyle w:val="Hyperlink"/>
                <w:noProof/>
              </w:rPr>
              <w:t>1.1</w:t>
            </w:r>
            <w:r w:rsidR="008E5F77" w:rsidRPr="00F349FA">
              <w:rPr>
                <w:rFonts w:eastAsiaTheme="minorEastAsia" w:cstheme="minorBidi"/>
                <w:noProof/>
                <w:kern w:val="2"/>
                <w:sz w:val="22"/>
                <w:szCs w:val="22"/>
                <w:lang w:eastAsia="en-GB"/>
              </w:rPr>
              <w:tab/>
            </w:r>
            <w:r w:rsidR="008E5F77" w:rsidRPr="00266CBF">
              <w:rPr>
                <w:rStyle w:val="Hyperlink"/>
                <w:noProof/>
              </w:rPr>
              <w:t>Introduction</w:t>
            </w:r>
            <w:r w:rsidR="008E5F77">
              <w:rPr>
                <w:noProof/>
                <w:webHidden/>
              </w:rPr>
              <w:tab/>
            </w:r>
            <w:r w:rsidR="008E5F77">
              <w:rPr>
                <w:noProof/>
                <w:webHidden/>
              </w:rPr>
              <w:fldChar w:fldCharType="begin"/>
            </w:r>
            <w:r w:rsidR="008E5F77">
              <w:rPr>
                <w:noProof/>
                <w:webHidden/>
              </w:rPr>
              <w:instrText xml:space="preserve"> PAGEREF _Toc152754068 \h </w:instrText>
            </w:r>
            <w:r w:rsidR="008E5F77">
              <w:rPr>
                <w:noProof/>
                <w:webHidden/>
              </w:rPr>
            </w:r>
            <w:r w:rsidR="008E5F77">
              <w:rPr>
                <w:noProof/>
                <w:webHidden/>
              </w:rPr>
              <w:fldChar w:fldCharType="separate"/>
            </w:r>
            <w:r w:rsidR="008E5F77">
              <w:rPr>
                <w:noProof/>
                <w:webHidden/>
              </w:rPr>
              <w:t>9</w:t>
            </w:r>
            <w:r w:rsidR="008E5F77">
              <w:rPr>
                <w:noProof/>
                <w:webHidden/>
              </w:rPr>
              <w:fldChar w:fldCharType="end"/>
            </w:r>
          </w:hyperlink>
        </w:p>
        <w:p w14:paraId="430BB0E0" w14:textId="19C9332C"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69" w:history="1">
            <w:r w:rsidR="008E5F77" w:rsidRPr="00266CBF">
              <w:rPr>
                <w:rStyle w:val="Hyperlink"/>
                <w:noProof/>
              </w:rPr>
              <w:t>1.2</w:t>
            </w:r>
            <w:r w:rsidR="008E5F77" w:rsidRPr="00F349FA">
              <w:rPr>
                <w:rFonts w:eastAsiaTheme="minorEastAsia" w:cstheme="minorBidi"/>
                <w:noProof/>
                <w:kern w:val="2"/>
                <w:sz w:val="22"/>
                <w:szCs w:val="22"/>
                <w:lang w:eastAsia="en-GB"/>
              </w:rPr>
              <w:tab/>
            </w:r>
            <w:r w:rsidR="008E5F77" w:rsidRPr="00266CBF">
              <w:rPr>
                <w:rStyle w:val="Hyperlink"/>
                <w:noProof/>
              </w:rPr>
              <w:t>What is an Emergency Plan?</w:t>
            </w:r>
            <w:r w:rsidR="008E5F77">
              <w:rPr>
                <w:noProof/>
                <w:webHidden/>
              </w:rPr>
              <w:tab/>
            </w:r>
            <w:r w:rsidR="008E5F77">
              <w:rPr>
                <w:noProof/>
                <w:webHidden/>
              </w:rPr>
              <w:fldChar w:fldCharType="begin"/>
            </w:r>
            <w:r w:rsidR="008E5F77">
              <w:rPr>
                <w:noProof/>
                <w:webHidden/>
              </w:rPr>
              <w:instrText xml:space="preserve"> PAGEREF _Toc152754069 \h </w:instrText>
            </w:r>
            <w:r w:rsidR="008E5F77">
              <w:rPr>
                <w:noProof/>
                <w:webHidden/>
              </w:rPr>
            </w:r>
            <w:r w:rsidR="008E5F77">
              <w:rPr>
                <w:noProof/>
                <w:webHidden/>
              </w:rPr>
              <w:fldChar w:fldCharType="separate"/>
            </w:r>
            <w:r w:rsidR="008E5F77">
              <w:rPr>
                <w:noProof/>
                <w:webHidden/>
              </w:rPr>
              <w:t>9</w:t>
            </w:r>
            <w:r w:rsidR="008E5F77">
              <w:rPr>
                <w:noProof/>
                <w:webHidden/>
              </w:rPr>
              <w:fldChar w:fldCharType="end"/>
            </w:r>
          </w:hyperlink>
        </w:p>
        <w:p w14:paraId="328D59A4" w14:textId="19E67086" w:rsidR="008E5F77" w:rsidRPr="00F349FA" w:rsidRDefault="00217F89">
          <w:pPr>
            <w:pStyle w:val="TOC1"/>
            <w:tabs>
              <w:tab w:val="left" w:pos="480"/>
              <w:tab w:val="right" w:leader="dot" w:pos="9016"/>
            </w:tabs>
            <w:rPr>
              <w:rFonts w:eastAsiaTheme="minorEastAsia" w:cstheme="minorBidi"/>
              <w:noProof/>
              <w:kern w:val="2"/>
              <w:sz w:val="22"/>
              <w:szCs w:val="22"/>
              <w:lang w:eastAsia="en-GB"/>
            </w:rPr>
          </w:pPr>
          <w:hyperlink w:anchor="_Toc152754070" w:history="1">
            <w:r w:rsidR="008E5F77" w:rsidRPr="00266CBF">
              <w:rPr>
                <w:rStyle w:val="Hyperlink"/>
                <w:rFonts w:cstheme="minorHAnsi"/>
                <w:noProof/>
              </w:rPr>
              <w:t>2</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Emergency Plan Considerations</w:t>
            </w:r>
            <w:r w:rsidR="008E5F77">
              <w:rPr>
                <w:noProof/>
                <w:webHidden/>
              </w:rPr>
              <w:tab/>
            </w:r>
            <w:r w:rsidR="008E5F77">
              <w:rPr>
                <w:noProof/>
                <w:webHidden/>
              </w:rPr>
              <w:fldChar w:fldCharType="begin"/>
            </w:r>
            <w:r w:rsidR="008E5F77">
              <w:rPr>
                <w:noProof/>
                <w:webHidden/>
              </w:rPr>
              <w:instrText xml:space="preserve"> PAGEREF _Toc152754070 \h </w:instrText>
            </w:r>
            <w:r w:rsidR="008E5F77">
              <w:rPr>
                <w:noProof/>
                <w:webHidden/>
              </w:rPr>
            </w:r>
            <w:r w:rsidR="008E5F77">
              <w:rPr>
                <w:noProof/>
                <w:webHidden/>
              </w:rPr>
              <w:fldChar w:fldCharType="separate"/>
            </w:r>
            <w:r w:rsidR="008E5F77">
              <w:rPr>
                <w:noProof/>
                <w:webHidden/>
              </w:rPr>
              <w:t>10</w:t>
            </w:r>
            <w:r w:rsidR="008E5F77">
              <w:rPr>
                <w:noProof/>
                <w:webHidden/>
              </w:rPr>
              <w:fldChar w:fldCharType="end"/>
            </w:r>
          </w:hyperlink>
        </w:p>
        <w:p w14:paraId="73B4C15E" w14:textId="3D5CBA3C"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1" w:history="1">
            <w:r w:rsidR="008E5F77" w:rsidRPr="00266CBF">
              <w:rPr>
                <w:rStyle w:val="Hyperlink"/>
                <w:rFonts w:cstheme="minorHAnsi"/>
                <w:noProof/>
              </w:rPr>
              <w:t>2.1</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Event Control</w:t>
            </w:r>
            <w:r w:rsidR="008E5F77">
              <w:rPr>
                <w:noProof/>
                <w:webHidden/>
              </w:rPr>
              <w:tab/>
            </w:r>
            <w:r w:rsidR="008E5F77">
              <w:rPr>
                <w:noProof/>
                <w:webHidden/>
              </w:rPr>
              <w:fldChar w:fldCharType="begin"/>
            </w:r>
            <w:r w:rsidR="008E5F77">
              <w:rPr>
                <w:noProof/>
                <w:webHidden/>
              </w:rPr>
              <w:instrText xml:space="preserve"> PAGEREF _Toc152754071 \h </w:instrText>
            </w:r>
            <w:r w:rsidR="008E5F77">
              <w:rPr>
                <w:noProof/>
                <w:webHidden/>
              </w:rPr>
            </w:r>
            <w:r w:rsidR="008E5F77">
              <w:rPr>
                <w:noProof/>
                <w:webHidden/>
              </w:rPr>
              <w:fldChar w:fldCharType="separate"/>
            </w:r>
            <w:r w:rsidR="008E5F77">
              <w:rPr>
                <w:noProof/>
                <w:webHidden/>
              </w:rPr>
              <w:t>10</w:t>
            </w:r>
            <w:r w:rsidR="008E5F77">
              <w:rPr>
                <w:noProof/>
                <w:webHidden/>
              </w:rPr>
              <w:fldChar w:fldCharType="end"/>
            </w:r>
          </w:hyperlink>
        </w:p>
        <w:p w14:paraId="786B165A" w14:textId="2A2B3D93"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2" w:history="1">
            <w:r w:rsidR="008E5F77" w:rsidRPr="00266CBF">
              <w:rPr>
                <w:rStyle w:val="Hyperlink"/>
                <w:rFonts w:cstheme="minorHAnsi"/>
                <w:noProof/>
              </w:rPr>
              <w:t>2.2</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Command &amp; Control</w:t>
            </w:r>
            <w:r w:rsidR="008E5F77">
              <w:rPr>
                <w:noProof/>
                <w:webHidden/>
              </w:rPr>
              <w:tab/>
            </w:r>
            <w:r w:rsidR="008E5F77">
              <w:rPr>
                <w:noProof/>
                <w:webHidden/>
              </w:rPr>
              <w:fldChar w:fldCharType="begin"/>
            </w:r>
            <w:r w:rsidR="008E5F77">
              <w:rPr>
                <w:noProof/>
                <w:webHidden/>
              </w:rPr>
              <w:instrText xml:space="preserve"> PAGEREF _Toc152754072 \h </w:instrText>
            </w:r>
            <w:r w:rsidR="008E5F77">
              <w:rPr>
                <w:noProof/>
                <w:webHidden/>
              </w:rPr>
            </w:r>
            <w:r w:rsidR="008E5F77">
              <w:rPr>
                <w:noProof/>
                <w:webHidden/>
              </w:rPr>
              <w:fldChar w:fldCharType="separate"/>
            </w:r>
            <w:r w:rsidR="008E5F77">
              <w:rPr>
                <w:noProof/>
                <w:webHidden/>
              </w:rPr>
              <w:t>11</w:t>
            </w:r>
            <w:r w:rsidR="008E5F77">
              <w:rPr>
                <w:noProof/>
                <w:webHidden/>
              </w:rPr>
              <w:fldChar w:fldCharType="end"/>
            </w:r>
          </w:hyperlink>
        </w:p>
        <w:p w14:paraId="3F45676B" w14:textId="61E44C19"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3" w:history="1">
            <w:r w:rsidR="008E5F77" w:rsidRPr="00266CBF">
              <w:rPr>
                <w:rStyle w:val="Hyperlink"/>
                <w:rFonts w:cstheme="minorHAnsi"/>
                <w:noProof/>
              </w:rPr>
              <w:t>2.3</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Roles &amp; Responsibilities</w:t>
            </w:r>
            <w:r w:rsidR="008E5F77">
              <w:rPr>
                <w:noProof/>
                <w:webHidden/>
              </w:rPr>
              <w:tab/>
            </w:r>
            <w:r w:rsidR="008E5F77">
              <w:rPr>
                <w:noProof/>
                <w:webHidden/>
              </w:rPr>
              <w:fldChar w:fldCharType="begin"/>
            </w:r>
            <w:r w:rsidR="008E5F77">
              <w:rPr>
                <w:noProof/>
                <w:webHidden/>
              </w:rPr>
              <w:instrText xml:space="preserve"> PAGEREF _Toc152754073 \h </w:instrText>
            </w:r>
            <w:r w:rsidR="008E5F77">
              <w:rPr>
                <w:noProof/>
                <w:webHidden/>
              </w:rPr>
            </w:r>
            <w:r w:rsidR="008E5F77">
              <w:rPr>
                <w:noProof/>
                <w:webHidden/>
              </w:rPr>
              <w:fldChar w:fldCharType="separate"/>
            </w:r>
            <w:r w:rsidR="008E5F77">
              <w:rPr>
                <w:noProof/>
                <w:webHidden/>
              </w:rPr>
              <w:t>11</w:t>
            </w:r>
            <w:r w:rsidR="008E5F77">
              <w:rPr>
                <w:noProof/>
                <w:webHidden/>
              </w:rPr>
              <w:fldChar w:fldCharType="end"/>
            </w:r>
          </w:hyperlink>
        </w:p>
        <w:p w14:paraId="649D3CED" w14:textId="76FDA9DE"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4" w:history="1">
            <w:r w:rsidR="008E5F77" w:rsidRPr="00266CBF">
              <w:rPr>
                <w:rStyle w:val="Hyperlink"/>
                <w:rFonts w:cstheme="minorHAnsi"/>
                <w:noProof/>
              </w:rPr>
              <w:t>2.4</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Crowd Control</w:t>
            </w:r>
            <w:r w:rsidR="008E5F77">
              <w:rPr>
                <w:noProof/>
                <w:webHidden/>
              </w:rPr>
              <w:tab/>
            </w:r>
            <w:r w:rsidR="008E5F77">
              <w:rPr>
                <w:noProof/>
                <w:webHidden/>
              </w:rPr>
              <w:fldChar w:fldCharType="begin"/>
            </w:r>
            <w:r w:rsidR="008E5F77">
              <w:rPr>
                <w:noProof/>
                <w:webHidden/>
              </w:rPr>
              <w:instrText xml:space="preserve"> PAGEREF _Toc152754074 \h </w:instrText>
            </w:r>
            <w:r w:rsidR="008E5F77">
              <w:rPr>
                <w:noProof/>
                <w:webHidden/>
              </w:rPr>
            </w:r>
            <w:r w:rsidR="008E5F77">
              <w:rPr>
                <w:noProof/>
                <w:webHidden/>
              </w:rPr>
              <w:fldChar w:fldCharType="separate"/>
            </w:r>
            <w:r w:rsidR="008E5F77">
              <w:rPr>
                <w:noProof/>
                <w:webHidden/>
              </w:rPr>
              <w:t>11</w:t>
            </w:r>
            <w:r w:rsidR="008E5F77">
              <w:rPr>
                <w:noProof/>
                <w:webHidden/>
              </w:rPr>
              <w:fldChar w:fldCharType="end"/>
            </w:r>
          </w:hyperlink>
        </w:p>
        <w:p w14:paraId="7F372DC1" w14:textId="66190880"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5" w:history="1">
            <w:r w:rsidR="008E5F77" w:rsidRPr="00266CBF">
              <w:rPr>
                <w:rStyle w:val="Hyperlink"/>
                <w:rFonts w:cstheme="minorHAnsi"/>
                <w:noProof/>
              </w:rPr>
              <w:t>2.5</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Communication System</w:t>
            </w:r>
            <w:r w:rsidR="008E5F77">
              <w:rPr>
                <w:noProof/>
                <w:webHidden/>
              </w:rPr>
              <w:tab/>
            </w:r>
            <w:r w:rsidR="008E5F77">
              <w:rPr>
                <w:noProof/>
                <w:webHidden/>
              </w:rPr>
              <w:fldChar w:fldCharType="begin"/>
            </w:r>
            <w:r w:rsidR="008E5F77">
              <w:rPr>
                <w:noProof/>
                <w:webHidden/>
              </w:rPr>
              <w:instrText xml:space="preserve"> PAGEREF _Toc152754075 \h </w:instrText>
            </w:r>
            <w:r w:rsidR="008E5F77">
              <w:rPr>
                <w:noProof/>
                <w:webHidden/>
              </w:rPr>
            </w:r>
            <w:r w:rsidR="008E5F77">
              <w:rPr>
                <w:noProof/>
                <w:webHidden/>
              </w:rPr>
              <w:fldChar w:fldCharType="separate"/>
            </w:r>
            <w:r w:rsidR="008E5F77">
              <w:rPr>
                <w:noProof/>
                <w:webHidden/>
              </w:rPr>
              <w:t>12</w:t>
            </w:r>
            <w:r w:rsidR="008E5F77">
              <w:rPr>
                <w:noProof/>
                <w:webHidden/>
              </w:rPr>
              <w:fldChar w:fldCharType="end"/>
            </w:r>
          </w:hyperlink>
        </w:p>
        <w:p w14:paraId="02E34745" w14:textId="6BED81ED"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6" w:history="1">
            <w:r w:rsidR="008E5F77" w:rsidRPr="00266CBF">
              <w:rPr>
                <w:rStyle w:val="Hyperlink"/>
                <w:rFonts w:cstheme="minorHAnsi"/>
                <w:noProof/>
              </w:rPr>
              <w:t>2.6</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Media Communications</w:t>
            </w:r>
            <w:r w:rsidR="008E5F77">
              <w:rPr>
                <w:noProof/>
                <w:webHidden/>
              </w:rPr>
              <w:tab/>
            </w:r>
            <w:r w:rsidR="008E5F77">
              <w:rPr>
                <w:noProof/>
                <w:webHidden/>
              </w:rPr>
              <w:fldChar w:fldCharType="begin"/>
            </w:r>
            <w:r w:rsidR="008E5F77">
              <w:rPr>
                <w:noProof/>
                <w:webHidden/>
              </w:rPr>
              <w:instrText xml:space="preserve"> PAGEREF _Toc152754076 \h </w:instrText>
            </w:r>
            <w:r w:rsidR="008E5F77">
              <w:rPr>
                <w:noProof/>
                <w:webHidden/>
              </w:rPr>
            </w:r>
            <w:r w:rsidR="008E5F77">
              <w:rPr>
                <w:noProof/>
                <w:webHidden/>
              </w:rPr>
              <w:fldChar w:fldCharType="separate"/>
            </w:r>
            <w:r w:rsidR="008E5F77">
              <w:rPr>
                <w:noProof/>
                <w:webHidden/>
              </w:rPr>
              <w:t>13</w:t>
            </w:r>
            <w:r w:rsidR="008E5F77">
              <w:rPr>
                <w:noProof/>
                <w:webHidden/>
              </w:rPr>
              <w:fldChar w:fldCharType="end"/>
            </w:r>
          </w:hyperlink>
        </w:p>
        <w:p w14:paraId="6431C2CF" w14:textId="271152D2"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7" w:history="1">
            <w:r w:rsidR="008E5F77" w:rsidRPr="00266CBF">
              <w:rPr>
                <w:rStyle w:val="Hyperlink"/>
                <w:rFonts w:cstheme="minorHAnsi"/>
                <w:noProof/>
              </w:rPr>
              <w:t>2.7</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Evacuations</w:t>
            </w:r>
            <w:r w:rsidR="008E5F77">
              <w:rPr>
                <w:noProof/>
                <w:webHidden/>
              </w:rPr>
              <w:tab/>
            </w:r>
            <w:r w:rsidR="008E5F77">
              <w:rPr>
                <w:noProof/>
                <w:webHidden/>
              </w:rPr>
              <w:fldChar w:fldCharType="begin"/>
            </w:r>
            <w:r w:rsidR="008E5F77">
              <w:rPr>
                <w:noProof/>
                <w:webHidden/>
              </w:rPr>
              <w:instrText xml:space="preserve"> PAGEREF _Toc152754077 \h </w:instrText>
            </w:r>
            <w:r w:rsidR="008E5F77">
              <w:rPr>
                <w:noProof/>
                <w:webHidden/>
              </w:rPr>
            </w:r>
            <w:r w:rsidR="008E5F77">
              <w:rPr>
                <w:noProof/>
                <w:webHidden/>
              </w:rPr>
              <w:fldChar w:fldCharType="separate"/>
            </w:r>
            <w:r w:rsidR="008E5F77">
              <w:rPr>
                <w:noProof/>
                <w:webHidden/>
              </w:rPr>
              <w:t>14</w:t>
            </w:r>
            <w:r w:rsidR="008E5F77">
              <w:rPr>
                <w:noProof/>
                <w:webHidden/>
              </w:rPr>
              <w:fldChar w:fldCharType="end"/>
            </w:r>
          </w:hyperlink>
        </w:p>
        <w:p w14:paraId="640B6780" w14:textId="1DD834FB"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8" w:history="1">
            <w:r w:rsidR="008E5F77" w:rsidRPr="00266CBF">
              <w:rPr>
                <w:rStyle w:val="Hyperlink"/>
                <w:rFonts w:cstheme="minorHAnsi"/>
                <w:noProof/>
              </w:rPr>
              <w:t>2.8</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Show-stop</w:t>
            </w:r>
            <w:r w:rsidR="008E5F77">
              <w:rPr>
                <w:noProof/>
                <w:webHidden/>
              </w:rPr>
              <w:tab/>
            </w:r>
            <w:r w:rsidR="008E5F77">
              <w:rPr>
                <w:noProof/>
                <w:webHidden/>
              </w:rPr>
              <w:fldChar w:fldCharType="begin"/>
            </w:r>
            <w:r w:rsidR="008E5F77">
              <w:rPr>
                <w:noProof/>
                <w:webHidden/>
              </w:rPr>
              <w:instrText xml:space="preserve"> PAGEREF _Toc152754078 \h </w:instrText>
            </w:r>
            <w:r w:rsidR="008E5F77">
              <w:rPr>
                <w:noProof/>
                <w:webHidden/>
              </w:rPr>
            </w:r>
            <w:r w:rsidR="008E5F77">
              <w:rPr>
                <w:noProof/>
                <w:webHidden/>
              </w:rPr>
              <w:fldChar w:fldCharType="separate"/>
            </w:r>
            <w:r w:rsidR="008E5F77">
              <w:rPr>
                <w:noProof/>
                <w:webHidden/>
              </w:rPr>
              <w:t>14</w:t>
            </w:r>
            <w:r w:rsidR="008E5F77">
              <w:rPr>
                <w:noProof/>
                <w:webHidden/>
              </w:rPr>
              <w:fldChar w:fldCharType="end"/>
            </w:r>
          </w:hyperlink>
        </w:p>
        <w:p w14:paraId="248E845A" w14:textId="3FFCB17B"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79" w:history="1">
            <w:r w:rsidR="008E5F77" w:rsidRPr="00266CBF">
              <w:rPr>
                <w:rStyle w:val="Hyperlink"/>
                <w:rFonts w:cstheme="minorHAnsi"/>
                <w:noProof/>
              </w:rPr>
              <w:t>2.9</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Welfare of Vulnerable People &amp; Children</w:t>
            </w:r>
            <w:r w:rsidR="008E5F77">
              <w:rPr>
                <w:noProof/>
                <w:webHidden/>
              </w:rPr>
              <w:tab/>
            </w:r>
            <w:r w:rsidR="008E5F77">
              <w:rPr>
                <w:noProof/>
                <w:webHidden/>
              </w:rPr>
              <w:fldChar w:fldCharType="begin"/>
            </w:r>
            <w:r w:rsidR="008E5F77">
              <w:rPr>
                <w:noProof/>
                <w:webHidden/>
              </w:rPr>
              <w:instrText xml:space="preserve"> PAGEREF _Toc152754079 \h </w:instrText>
            </w:r>
            <w:r w:rsidR="008E5F77">
              <w:rPr>
                <w:noProof/>
                <w:webHidden/>
              </w:rPr>
            </w:r>
            <w:r w:rsidR="008E5F77">
              <w:rPr>
                <w:noProof/>
                <w:webHidden/>
              </w:rPr>
              <w:fldChar w:fldCharType="separate"/>
            </w:r>
            <w:r w:rsidR="008E5F77">
              <w:rPr>
                <w:noProof/>
                <w:webHidden/>
              </w:rPr>
              <w:t>15</w:t>
            </w:r>
            <w:r w:rsidR="008E5F77">
              <w:rPr>
                <w:noProof/>
                <w:webHidden/>
              </w:rPr>
              <w:fldChar w:fldCharType="end"/>
            </w:r>
          </w:hyperlink>
        </w:p>
        <w:p w14:paraId="0A7824ED" w14:textId="0CA95694" w:rsidR="008E5F77" w:rsidRPr="00F349FA" w:rsidRDefault="00217F89">
          <w:pPr>
            <w:pStyle w:val="TOC2"/>
            <w:tabs>
              <w:tab w:val="left" w:pos="1100"/>
              <w:tab w:val="right" w:leader="dot" w:pos="9016"/>
            </w:tabs>
            <w:rPr>
              <w:rFonts w:eastAsiaTheme="minorEastAsia" w:cstheme="minorBidi"/>
              <w:noProof/>
              <w:kern w:val="2"/>
              <w:sz w:val="22"/>
              <w:szCs w:val="22"/>
              <w:lang w:eastAsia="en-GB"/>
            </w:rPr>
          </w:pPr>
          <w:hyperlink w:anchor="_Toc152754080" w:history="1">
            <w:r w:rsidR="008E5F77" w:rsidRPr="00266CBF">
              <w:rPr>
                <w:rStyle w:val="Hyperlink"/>
                <w:rFonts w:cstheme="minorHAnsi"/>
                <w:noProof/>
              </w:rPr>
              <w:t>2.10</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Adverse Weather Plans</w:t>
            </w:r>
            <w:r w:rsidR="008E5F77">
              <w:rPr>
                <w:noProof/>
                <w:webHidden/>
              </w:rPr>
              <w:tab/>
            </w:r>
            <w:r w:rsidR="008E5F77">
              <w:rPr>
                <w:noProof/>
                <w:webHidden/>
              </w:rPr>
              <w:fldChar w:fldCharType="begin"/>
            </w:r>
            <w:r w:rsidR="008E5F77">
              <w:rPr>
                <w:noProof/>
                <w:webHidden/>
              </w:rPr>
              <w:instrText xml:space="preserve"> PAGEREF _Toc152754080 \h </w:instrText>
            </w:r>
            <w:r w:rsidR="008E5F77">
              <w:rPr>
                <w:noProof/>
                <w:webHidden/>
              </w:rPr>
            </w:r>
            <w:r w:rsidR="008E5F77">
              <w:rPr>
                <w:noProof/>
                <w:webHidden/>
              </w:rPr>
              <w:fldChar w:fldCharType="separate"/>
            </w:r>
            <w:r w:rsidR="008E5F77">
              <w:rPr>
                <w:noProof/>
                <w:webHidden/>
              </w:rPr>
              <w:t>15</w:t>
            </w:r>
            <w:r w:rsidR="008E5F77">
              <w:rPr>
                <w:noProof/>
                <w:webHidden/>
              </w:rPr>
              <w:fldChar w:fldCharType="end"/>
            </w:r>
          </w:hyperlink>
        </w:p>
        <w:p w14:paraId="3E2D3C5D" w14:textId="7C7740EE" w:rsidR="008E5F77" w:rsidRPr="00F349FA" w:rsidRDefault="00217F89">
          <w:pPr>
            <w:pStyle w:val="TOC2"/>
            <w:tabs>
              <w:tab w:val="left" w:pos="1100"/>
              <w:tab w:val="right" w:leader="dot" w:pos="9016"/>
            </w:tabs>
            <w:rPr>
              <w:rFonts w:eastAsiaTheme="minorEastAsia" w:cstheme="minorBidi"/>
              <w:noProof/>
              <w:kern w:val="2"/>
              <w:sz w:val="22"/>
              <w:szCs w:val="22"/>
              <w:lang w:eastAsia="en-GB"/>
            </w:rPr>
          </w:pPr>
          <w:hyperlink w:anchor="_Toc152754081" w:history="1">
            <w:r w:rsidR="008E5F77" w:rsidRPr="00266CBF">
              <w:rPr>
                <w:rStyle w:val="Hyperlink"/>
                <w:rFonts w:cstheme="minorHAnsi"/>
                <w:noProof/>
              </w:rPr>
              <w:t>2.11</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Terrorism (bomb/suspicious package/ run, hide, tell)</w:t>
            </w:r>
            <w:r w:rsidR="008E5F77">
              <w:rPr>
                <w:noProof/>
                <w:webHidden/>
              </w:rPr>
              <w:tab/>
            </w:r>
            <w:r w:rsidR="008E5F77">
              <w:rPr>
                <w:noProof/>
                <w:webHidden/>
              </w:rPr>
              <w:fldChar w:fldCharType="begin"/>
            </w:r>
            <w:r w:rsidR="008E5F77">
              <w:rPr>
                <w:noProof/>
                <w:webHidden/>
              </w:rPr>
              <w:instrText xml:space="preserve"> PAGEREF _Toc152754081 \h </w:instrText>
            </w:r>
            <w:r w:rsidR="008E5F77">
              <w:rPr>
                <w:noProof/>
                <w:webHidden/>
              </w:rPr>
            </w:r>
            <w:r w:rsidR="008E5F77">
              <w:rPr>
                <w:noProof/>
                <w:webHidden/>
              </w:rPr>
              <w:fldChar w:fldCharType="separate"/>
            </w:r>
            <w:r w:rsidR="008E5F77">
              <w:rPr>
                <w:noProof/>
                <w:webHidden/>
              </w:rPr>
              <w:t>15</w:t>
            </w:r>
            <w:r w:rsidR="008E5F77">
              <w:rPr>
                <w:noProof/>
                <w:webHidden/>
              </w:rPr>
              <w:fldChar w:fldCharType="end"/>
            </w:r>
          </w:hyperlink>
        </w:p>
        <w:p w14:paraId="68719253" w14:textId="53C4692B" w:rsidR="008E5F77" w:rsidRPr="00F349FA" w:rsidRDefault="00217F89">
          <w:pPr>
            <w:pStyle w:val="TOC2"/>
            <w:tabs>
              <w:tab w:val="left" w:pos="1100"/>
              <w:tab w:val="right" w:leader="dot" w:pos="9016"/>
            </w:tabs>
            <w:rPr>
              <w:rFonts w:eastAsiaTheme="minorEastAsia" w:cstheme="minorBidi"/>
              <w:noProof/>
              <w:kern w:val="2"/>
              <w:sz w:val="22"/>
              <w:szCs w:val="22"/>
              <w:lang w:eastAsia="en-GB"/>
            </w:rPr>
          </w:pPr>
          <w:hyperlink w:anchor="_Toc152754082" w:history="1">
            <w:r w:rsidR="008E5F77" w:rsidRPr="00266CBF">
              <w:rPr>
                <w:rStyle w:val="Hyperlink"/>
                <w:rFonts w:cstheme="minorHAnsi"/>
                <w:noProof/>
              </w:rPr>
              <w:t>2.12</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Emergency Services</w:t>
            </w:r>
            <w:r w:rsidR="008E5F77">
              <w:rPr>
                <w:noProof/>
                <w:webHidden/>
              </w:rPr>
              <w:tab/>
            </w:r>
            <w:r w:rsidR="008E5F77">
              <w:rPr>
                <w:noProof/>
                <w:webHidden/>
              </w:rPr>
              <w:fldChar w:fldCharType="begin"/>
            </w:r>
            <w:r w:rsidR="008E5F77">
              <w:rPr>
                <w:noProof/>
                <w:webHidden/>
              </w:rPr>
              <w:instrText xml:space="preserve"> PAGEREF _Toc152754082 \h </w:instrText>
            </w:r>
            <w:r w:rsidR="008E5F77">
              <w:rPr>
                <w:noProof/>
                <w:webHidden/>
              </w:rPr>
            </w:r>
            <w:r w:rsidR="008E5F77">
              <w:rPr>
                <w:noProof/>
                <w:webHidden/>
              </w:rPr>
              <w:fldChar w:fldCharType="separate"/>
            </w:r>
            <w:r w:rsidR="008E5F77">
              <w:rPr>
                <w:noProof/>
                <w:webHidden/>
              </w:rPr>
              <w:t>16</w:t>
            </w:r>
            <w:r w:rsidR="008E5F77">
              <w:rPr>
                <w:noProof/>
                <w:webHidden/>
              </w:rPr>
              <w:fldChar w:fldCharType="end"/>
            </w:r>
          </w:hyperlink>
        </w:p>
        <w:p w14:paraId="6807727C" w14:textId="0942B8A1" w:rsidR="008E5F77" w:rsidRPr="00F349FA" w:rsidRDefault="00217F89">
          <w:pPr>
            <w:pStyle w:val="TOC2"/>
            <w:tabs>
              <w:tab w:val="left" w:pos="1100"/>
              <w:tab w:val="right" w:leader="dot" w:pos="9016"/>
            </w:tabs>
            <w:rPr>
              <w:rFonts w:eastAsiaTheme="minorEastAsia" w:cstheme="minorBidi"/>
              <w:noProof/>
              <w:kern w:val="2"/>
              <w:sz w:val="22"/>
              <w:szCs w:val="22"/>
              <w:lang w:eastAsia="en-GB"/>
            </w:rPr>
          </w:pPr>
          <w:hyperlink w:anchor="_Toc152754083" w:history="1">
            <w:r w:rsidR="008E5F77" w:rsidRPr="00266CBF">
              <w:rPr>
                <w:rStyle w:val="Hyperlink"/>
                <w:rFonts w:cstheme="minorHAnsi"/>
                <w:noProof/>
              </w:rPr>
              <w:t>2.13</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Action Cards</w:t>
            </w:r>
            <w:r w:rsidR="008E5F77">
              <w:rPr>
                <w:noProof/>
                <w:webHidden/>
              </w:rPr>
              <w:tab/>
            </w:r>
            <w:r w:rsidR="008E5F77">
              <w:rPr>
                <w:noProof/>
                <w:webHidden/>
              </w:rPr>
              <w:fldChar w:fldCharType="begin"/>
            </w:r>
            <w:r w:rsidR="008E5F77">
              <w:rPr>
                <w:noProof/>
                <w:webHidden/>
              </w:rPr>
              <w:instrText xml:space="preserve"> PAGEREF _Toc152754083 \h </w:instrText>
            </w:r>
            <w:r w:rsidR="008E5F77">
              <w:rPr>
                <w:noProof/>
                <w:webHidden/>
              </w:rPr>
            </w:r>
            <w:r w:rsidR="008E5F77">
              <w:rPr>
                <w:noProof/>
                <w:webHidden/>
              </w:rPr>
              <w:fldChar w:fldCharType="separate"/>
            </w:r>
            <w:r w:rsidR="008E5F77">
              <w:rPr>
                <w:noProof/>
                <w:webHidden/>
              </w:rPr>
              <w:t>17</w:t>
            </w:r>
            <w:r w:rsidR="008E5F77">
              <w:rPr>
                <w:noProof/>
                <w:webHidden/>
              </w:rPr>
              <w:fldChar w:fldCharType="end"/>
            </w:r>
          </w:hyperlink>
        </w:p>
        <w:p w14:paraId="00BFF450" w14:textId="2AE06F20" w:rsidR="008E5F77" w:rsidRPr="00F349FA" w:rsidRDefault="00217F89">
          <w:pPr>
            <w:pStyle w:val="TOC2"/>
            <w:tabs>
              <w:tab w:val="left" w:pos="1100"/>
              <w:tab w:val="right" w:leader="dot" w:pos="9016"/>
            </w:tabs>
            <w:rPr>
              <w:rFonts w:eastAsiaTheme="minorEastAsia" w:cstheme="minorBidi"/>
              <w:noProof/>
              <w:kern w:val="2"/>
              <w:sz w:val="22"/>
              <w:szCs w:val="22"/>
              <w:lang w:eastAsia="en-GB"/>
            </w:rPr>
          </w:pPr>
          <w:hyperlink w:anchor="_Toc152754084" w:history="1">
            <w:r w:rsidR="008E5F77" w:rsidRPr="00266CBF">
              <w:rPr>
                <w:rStyle w:val="Hyperlink"/>
                <w:rFonts w:cstheme="minorHAnsi"/>
                <w:noProof/>
              </w:rPr>
              <w:t>2.14</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Site map</w:t>
            </w:r>
            <w:r w:rsidR="008E5F77">
              <w:rPr>
                <w:noProof/>
                <w:webHidden/>
              </w:rPr>
              <w:tab/>
            </w:r>
            <w:r w:rsidR="008E5F77">
              <w:rPr>
                <w:noProof/>
                <w:webHidden/>
              </w:rPr>
              <w:fldChar w:fldCharType="begin"/>
            </w:r>
            <w:r w:rsidR="008E5F77">
              <w:rPr>
                <w:noProof/>
                <w:webHidden/>
              </w:rPr>
              <w:instrText xml:space="preserve"> PAGEREF _Toc152754084 \h </w:instrText>
            </w:r>
            <w:r w:rsidR="008E5F77">
              <w:rPr>
                <w:noProof/>
                <w:webHidden/>
              </w:rPr>
            </w:r>
            <w:r w:rsidR="008E5F77">
              <w:rPr>
                <w:noProof/>
                <w:webHidden/>
              </w:rPr>
              <w:fldChar w:fldCharType="separate"/>
            </w:r>
            <w:r w:rsidR="008E5F77">
              <w:rPr>
                <w:noProof/>
                <w:webHidden/>
              </w:rPr>
              <w:t>17</w:t>
            </w:r>
            <w:r w:rsidR="008E5F77">
              <w:rPr>
                <w:noProof/>
                <w:webHidden/>
              </w:rPr>
              <w:fldChar w:fldCharType="end"/>
            </w:r>
          </w:hyperlink>
        </w:p>
        <w:p w14:paraId="5F0C5ECD" w14:textId="3CC923E2" w:rsidR="008E5F77" w:rsidRPr="00F349FA" w:rsidRDefault="00217F89">
          <w:pPr>
            <w:pStyle w:val="TOC2"/>
            <w:tabs>
              <w:tab w:val="left" w:pos="1100"/>
              <w:tab w:val="right" w:leader="dot" w:pos="9016"/>
            </w:tabs>
            <w:rPr>
              <w:rFonts w:eastAsiaTheme="minorEastAsia" w:cstheme="minorBidi"/>
              <w:noProof/>
              <w:kern w:val="2"/>
              <w:sz w:val="22"/>
              <w:szCs w:val="22"/>
              <w:lang w:eastAsia="en-GB"/>
            </w:rPr>
          </w:pPr>
          <w:hyperlink w:anchor="_Toc152754085" w:history="1">
            <w:r w:rsidR="008E5F77" w:rsidRPr="00266CBF">
              <w:rPr>
                <w:rStyle w:val="Hyperlink"/>
                <w:rFonts w:cstheme="minorHAnsi"/>
                <w:noProof/>
              </w:rPr>
              <w:t>2.15</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Emergency Plan Awareness &amp; Training</w:t>
            </w:r>
            <w:r w:rsidR="008E5F77">
              <w:rPr>
                <w:noProof/>
                <w:webHidden/>
              </w:rPr>
              <w:tab/>
            </w:r>
            <w:r w:rsidR="008E5F77">
              <w:rPr>
                <w:noProof/>
                <w:webHidden/>
              </w:rPr>
              <w:fldChar w:fldCharType="begin"/>
            </w:r>
            <w:r w:rsidR="008E5F77">
              <w:rPr>
                <w:noProof/>
                <w:webHidden/>
              </w:rPr>
              <w:instrText xml:space="preserve"> PAGEREF _Toc152754085 \h </w:instrText>
            </w:r>
            <w:r w:rsidR="008E5F77">
              <w:rPr>
                <w:noProof/>
                <w:webHidden/>
              </w:rPr>
            </w:r>
            <w:r w:rsidR="008E5F77">
              <w:rPr>
                <w:noProof/>
                <w:webHidden/>
              </w:rPr>
              <w:fldChar w:fldCharType="separate"/>
            </w:r>
            <w:r w:rsidR="008E5F77">
              <w:rPr>
                <w:noProof/>
                <w:webHidden/>
              </w:rPr>
              <w:t>17</w:t>
            </w:r>
            <w:r w:rsidR="008E5F77">
              <w:rPr>
                <w:noProof/>
                <w:webHidden/>
              </w:rPr>
              <w:fldChar w:fldCharType="end"/>
            </w:r>
          </w:hyperlink>
        </w:p>
        <w:p w14:paraId="789DD216" w14:textId="2DEA5075" w:rsidR="008E5F77" w:rsidRPr="00F349FA" w:rsidRDefault="00217F89">
          <w:pPr>
            <w:pStyle w:val="TOC1"/>
            <w:tabs>
              <w:tab w:val="left" w:pos="480"/>
              <w:tab w:val="right" w:leader="dot" w:pos="9016"/>
            </w:tabs>
            <w:rPr>
              <w:rFonts w:eastAsiaTheme="minorEastAsia" w:cstheme="minorBidi"/>
              <w:noProof/>
              <w:kern w:val="2"/>
              <w:sz w:val="22"/>
              <w:szCs w:val="22"/>
              <w:lang w:eastAsia="en-GB"/>
            </w:rPr>
          </w:pPr>
          <w:hyperlink w:anchor="_Toc152754086" w:history="1">
            <w:r w:rsidR="008E5F77" w:rsidRPr="00266CBF">
              <w:rPr>
                <w:rStyle w:val="Hyperlink"/>
                <w:rFonts w:cstheme="minorHAnsi"/>
                <w:noProof/>
              </w:rPr>
              <w:t>3</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Risk Assessment</w:t>
            </w:r>
            <w:r w:rsidR="008E5F77">
              <w:rPr>
                <w:noProof/>
                <w:webHidden/>
              </w:rPr>
              <w:tab/>
            </w:r>
            <w:r w:rsidR="008E5F77">
              <w:rPr>
                <w:noProof/>
                <w:webHidden/>
              </w:rPr>
              <w:fldChar w:fldCharType="begin"/>
            </w:r>
            <w:r w:rsidR="008E5F77">
              <w:rPr>
                <w:noProof/>
                <w:webHidden/>
              </w:rPr>
              <w:instrText xml:space="preserve"> PAGEREF _Toc152754086 \h </w:instrText>
            </w:r>
            <w:r w:rsidR="008E5F77">
              <w:rPr>
                <w:noProof/>
                <w:webHidden/>
              </w:rPr>
            </w:r>
            <w:r w:rsidR="008E5F77">
              <w:rPr>
                <w:noProof/>
                <w:webHidden/>
              </w:rPr>
              <w:fldChar w:fldCharType="separate"/>
            </w:r>
            <w:r w:rsidR="008E5F77">
              <w:rPr>
                <w:noProof/>
                <w:webHidden/>
              </w:rPr>
              <w:t>18</w:t>
            </w:r>
            <w:r w:rsidR="008E5F77">
              <w:rPr>
                <w:noProof/>
                <w:webHidden/>
              </w:rPr>
              <w:fldChar w:fldCharType="end"/>
            </w:r>
          </w:hyperlink>
        </w:p>
        <w:p w14:paraId="599185B6" w14:textId="3D00D7B4" w:rsidR="008E5F77" w:rsidRPr="00F349FA" w:rsidRDefault="00217F89">
          <w:pPr>
            <w:pStyle w:val="TOC1"/>
            <w:tabs>
              <w:tab w:val="left" w:pos="480"/>
              <w:tab w:val="right" w:leader="dot" w:pos="9016"/>
            </w:tabs>
            <w:rPr>
              <w:rFonts w:eastAsiaTheme="minorEastAsia" w:cstheme="minorBidi"/>
              <w:noProof/>
              <w:kern w:val="2"/>
              <w:sz w:val="22"/>
              <w:szCs w:val="22"/>
              <w:lang w:eastAsia="en-GB"/>
            </w:rPr>
          </w:pPr>
          <w:hyperlink w:anchor="_Toc152754087" w:history="1">
            <w:r w:rsidR="008E5F77" w:rsidRPr="00266CBF">
              <w:rPr>
                <w:rStyle w:val="Hyperlink"/>
                <w:rFonts w:cstheme="minorHAnsi"/>
                <w:noProof/>
              </w:rPr>
              <w:t>4</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Further reading</w:t>
            </w:r>
            <w:r w:rsidR="008E5F77">
              <w:rPr>
                <w:noProof/>
                <w:webHidden/>
              </w:rPr>
              <w:tab/>
            </w:r>
            <w:r w:rsidR="008E5F77">
              <w:rPr>
                <w:noProof/>
                <w:webHidden/>
              </w:rPr>
              <w:fldChar w:fldCharType="begin"/>
            </w:r>
            <w:r w:rsidR="008E5F77">
              <w:rPr>
                <w:noProof/>
                <w:webHidden/>
              </w:rPr>
              <w:instrText xml:space="preserve"> PAGEREF _Toc152754087 \h </w:instrText>
            </w:r>
            <w:r w:rsidR="008E5F77">
              <w:rPr>
                <w:noProof/>
                <w:webHidden/>
              </w:rPr>
            </w:r>
            <w:r w:rsidR="008E5F77">
              <w:rPr>
                <w:noProof/>
                <w:webHidden/>
              </w:rPr>
              <w:fldChar w:fldCharType="separate"/>
            </w:r>
            <w:r w:rsidR="008E5F77">
              <w:rPr>
                <w:noProof/>
                <w:webHidden/>
              </w:rPr>
              <w:t>18</w:t>
            </w:r>
            <w:r w:rsidR="008E5F77">
              <w:rPr>
                <w:noProof/>
                <w:webHidden/>
              </w:rPr>
              <w:fldChar w:fldCharType="end"/>
            </w:r>
          </w:hyperlink>
        </w:p>
        <w:p w14:paraId="3EC36A5D" w14:textId="459EE5E6" w:rsidR="008E5F77" w:rsidRPr="00F349FA" w:rsidRDefault="00217F89">
          <w:pPr>
            <w:pStyle w:val="TOC1"/>
            <w:tabs>
              <w:tab w:val="left" w:pos="480"/>
              <w:tab w:val="right" w:leader="dot" w:pos="9016"/>
            </w:tabs>
            <w:rPr>
              <w:rFonts w:eastAsiaTheme="minorEastAsia" w:cstheme="minorBidi"/>
              <w:noProof/>
              <w:kern w:val="2"/>
              <w:sz w:val="22"/>
              <w:szCs w:val="22"/>
              <w:lang w:eastAsia="en-GB"/>
            </w:rPr>
          </w:pPr>
          <w:hyperlink w:anchor="_Toc152754088" w:history="1">
            <w:r w:rsidR="008E5F77" w:rsidRPr="00266CBF">
              <w:rPr>
                <w:rStyle w:val="Hyperlink"/>
                <w:noProof/>
              </w:rPr>
              <w:t>5</w:t>
            </w:r>
            <w:r w:rsidR="008E5F77" w:rsidRPr="00F349FA">
              <w:rPr>
                <w:rFonts w:eastAsiaTheme="minorEastAsia" w:cstheme="minorBidi"/>
                <w:noProof/>
                <w:kern w:val="2"/>
                <w:sz w:val="22"/>
                <w:szCs w:val="22"/>
                <w:lang w:eastAsia="en-GB"/>
              </w:rPr>
              <w:tab/>
            </w:r>
            <w:r w:rsidR="008E5F77" w:rsidRPr="00266CBF">
              <w:rPr>
                <w:rStyle w:val="Hyperlink"/>
                <w:noProof/>
              </w:rPr>
              <w:t>Appendix A - Specific Guidance for events within the detailed emergency planning zone for the Atomic Weapons Establishment (AWE)</w:t>
            </w:r>
            <w:r w:rsidR="008E5F77">
              <w:rPr>
                <w:noProof/>
                <w:webHidden/>
              </w:rPr>
              <w:tab/>
            </w:r>
            <w:r w:rsidR="008E5F77">
              <w:rPr>
                <w:noProof/>
                <w:webHidden/>
              </w:rPr>
              <w:fldChar w:fldCharType="begin"/>
            </w:r>
            <w:r w:rsidR="008E5F77">
              <w:rPr>
                <w:noProof/>
                <w:webHidden/>
              </w:rPr>
              <w:instrText xml:space="preserve"> PAGEREF _Toc152754088 \h </w:instrText>
            </w:r>
            <w:r w:rsidR="008E5F77">
              <w:rPr>
                <w:noProof/>
                <w:webHidden/>
              </w:rPr>
            </w:r>
            <w:r w:rsidR="008E5F77">
              <w:rPr>
                <w:noProof/>
                <w:webHidden/>
              </w:rPr>
              <w:fldChar w:fldCharType="separate"/>
            </w:r>
            <w:r w:rsidR="008E5F77">
              <w:rPr>
                <w:noProof/>
                <w:webHidden/>
              </w:rPr>
              <w:t>7</w:t>
            </w:r>
            <w:r w:rsidR="008E5F77">
              <w:rPr>
                <w:noProof/>
                <w:webHidden/>
              </w:rPr>
              <w:fldChar w:fldCharType="end"/>
            </w:r>
          </w:hyperlink>
        </w:p>
        <w:p w14:paraId="69D4440E" w14:textId="617ADEA3"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89" w:history="1">
            <w:r w:rsidR="008E5F77" w:rsidRPr="00266CBF">
              <w:rPr>
                <w:rStyle w:val="Hyperlink"/>
                <w:noProof/>
              </w:rPr>
              <w:t>5.1</w:t>
            </w:r>
            <w:r w:rsidR="008E5F77" w:rsidRPr="00F349FA">
              <w:rPr>
                <w:rFonts w:eastAsiaTheme="minorEastAsia" w:cstheme="minorBidi"/>
                <w:noProof/>
                <w:kern w:val="2"/>
                <w:sz w:val="22"/>
                <w:szCs w:val="22"/>
                <w:lang w:eastAsia="en-GB"/>
              </w:rPr>
              <w:tab/>
            </w:r>
            <w:r w:rsidR="008E5F77" w:rsidRPr="00266CBF">
              <w:rPr>
                <w:rStyle w:val="Hyperlink"/>
                <w:noProof/>
              </w:rPr>
              <w:t>Atomic Weapons Establishment guidance</w:t>
            </w:r>
            <w:r w:rsidR="008E5F77">
              <w:rPr>
                <w:noProof/>
                <w:webHidden/>
              </w:rPr>
              <w:tab/>
            </w:r>
            <w:r w:rsidR="008E5F77">
              <w:rPr>
                <w:noProof/>
                <w:webHidden/>
              </w:rPr>
              <w:fldChar w:fldCharType="begin"/>
            </w:r>
            <w:r w:rsidR="008E5F77">
              <w:rPr>
                <w:noProof/>
                <w:webHidden/>
              </w:rPr>
              <w:instrText xml:space="preserve"> PAGEREF _Toc152754089 \h </w:instrText>
            </w:r>
            <w:r w:rsidR="008E5F77">
              <w:rPr>
                <w:noProof/>
                <w:webHidden/>
              </w:rPr>
            </w:r>
            <w:r w:rsidR="008E5F77">
              <w:rPr>
                <w:noProof/>
                <w:webHidden/>
              </w:rPr>
              <w:fldChar w:fldCharType="separate"/>
            </w:r>
            <w:r w:rsidR="008E5F77">
              <w:rPr>
                <w:noProof/>
                <w:webHidden/>
              </w:rPr>
              <w:t>7</w:t>
            </w:r>
            <w:r w:rsidR="008E5F77">
              <w:rPr>
                <w:noProof/>
                <w:webHidden/>
              </w:rPr>
              <w:fldChar w:fldCharType="end"/>
            </w:r>
          </w:hyperlink>
        </w:p>
        <w:p w14:paraId="0F43B7DD" w14:textId="48105329"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0" w:history="1">
            <w:r w:rsidR="008E5F77" w:rsidRPr="00266CBF">
              <w:rPr>
                <w:rStyle w:val="Hyperlink"/>
                <w:noProof/>
              </w:rPr>
              <w:t>5.2</w:t>
            </w:r>
            <w:r w:rsidR="008E5F77" w:rsidRPr="00F349FA">
              <w:rPr>
                <w:rFonts w:eastAsiaTheme="minorEastAsia" w:cstheme="minorBidi"/>
                <w:noProof/>
                <w:kern w:val="2"/>
                <w:sz w:val="22"/>
                <w:szCs w:val="22"/>
                <w:lang w:eastAsia="en-GB"/>
              </w:rPr>
              <w:tab/>
            </w:r>
            <w:r w:rsidR="008E5F77" w:rsidRPr="00266CBF">
              <w:rPr>
                <w:rStyle w:val="Hyperlink"/>
                <w:noProof/>
              </w:rPr>
              <w:t>What is the Atomic Weapon Establishments?</w:t>
            </w:r>
            <w:r w:rsidR="008E5F77">
              <w:rPr>
                <w:noProof/>
                <w:webHidden/>
              </w:rPr>
              <w:tab/>
            </w:r>
            <w:r w:rsidR="008E5F77">
              <w:rPr>
                <w:noProof/>
                <w:webHidden/>
              </w:rPr>
              <w:fldChar w:fldCharType="begin"/>
            </w:r>
            <w:r w:rsidR="008E5F77">
              <w:rPr>
                <w:noProof/>
                <w:webHidden/>
              </w:rPr>
              <w:instrText xml:space="preserve"> PAGEREF _Toc152754090 \h </w:instrText>
            </w:r>
            <w:r w:rsidR="008E5F77">
              <w:rPr>
                <w:noProof/>
                <w:webHidden/>
              </w:rPr>
            </w:r>
            <w:r w:rsidR="008E5F77">
              <w:rPr>
                <w:noProof/>
                <w:webHidden/>
              </w:rPr>
              <w:fldChar w:fldCharType="separate"/>
            </w:r>
            <w:r w:rsidR="008E5F77">
              <w:rPr>
                <w:noProof/>
                <w:webHidden/>
              </w:rPr>
              <w:t>7</w:t>
            </w:r>
            <w:r w:rsidR="008E5F77">
              <w:rPr>
                <w:noProof/>
                <w:webHidden/>
              </w:rPr>
              <w:fldChar w:fldCharType="end"/>
            </w:r>
          </w:hyperlink>
        </w:p>
        <w:p w14:paraId="33F1468B" w14:textId="778D35ED"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1" w:history="1">
            <w:r w:rsidR="008E5F77" w:rsidRPr="00266CBF">
              <w:rPr>
                <w:rStyle w:val="Hyperlink"/>
                <w:noProof/>
              </w:rPr>
              <w:t>5.3</w:t>
            </w:r>
            <w:r w:rsidR="008E5F77" w:rsidRPr="00F349FA">
              <w:rPr>
                <w:rFonts w:eastAsiaTheme="minorEastAsia" w:cstheme="minorBidi"/>
                <w:noProof/>
                <w:kern w:val="2"/>
                <w:sz w:val="22"/>
                <w:szCs w:val="22"/>
                <w:lang w:eastAsia="en-GB"/>
              </w:rPr>
              <w:tab/>
            </w:r>
            <w:r w:rsidR="008E5F77" w:rsidRPr="00266CBF">
              <w:rPr>
                <w:rStyle w:val="Hyperlink"/>
                <w:noProof/>
              </w:rPr>
              <w:t>What is the Detailed Emergency Planning Zone?</w:t>
            </w:r>
            <w:r w:rsidR="008E5F77">
              <w:rPr>
                <w:noProof/>
                <w:webHidden/>
              </w:rPr>
              <w:tab/>
            </w:r>
            <w:r w:rsidR="008E5F77">
              <w:rPr>
                <w:noProof/>
                <w:webHidden/>
              </w:rPr>
              <w:fldChar w:fldCharType="begin"/>
            </w:r>
            <w:r w:rsidR="008E5F77">
              <w:rPr>
                <w:noProof/>
                <w:webHidden/>
              </w:rPr>
              <w:instrText xml:space="preserve"> PAGEREF _Toc152754091 \h </w:instrText>
            </w:r>
            <w:r w:rsidR="008E5F77">
              <w:rPr>
                <w:noProof/>
                <w:webHidden/>
              </w:rPr>
            </w:r>
            <w:r w:rsidR="008E5F77">
              <w:rPr>
                <w:noProof/>
                <w:webHidden/>
              </w:rPr>
              <w:fldChar w:fldCharType="separate"/>
            </w:r>
            <w:r w:rsidR="008E5F77">
              <w:rPr>
                <w:noProof/>
                <w:webHidden/>
              </w:rPr>
              <w:t>7</w:t>
            </w:r>
            <w:r w:rsidR="008E5F77">
              <w:rPr>
                <w:noProof/>
                <w:webHidden/>
              </w:rPr>
              <w:fldChar w:fldCharType="end"/>
            </w:r>
          </w:hyperlink>
        </w:p>
        <w:p w14:paraId="4A2C113F" w14:textId="717DD08C"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2" w:history="1">
            <w:r w:rsidR="008E5F77" w:rsidRPr="00266CBF">
              <w:rPr>
                <w:rStyle w:val="Hyperlink"/>
                <w:noProof/>
              </w:rPr>
              <w:t>5.4</w:t>
            </w:r>
            <w:r w:rsidR="008E5F77" w:rsidRPr="00F349FA">
              <w:rPr>
                <w:rFonts w:eastAsiaTheme="minorEastAsia" w:cstheme="minorBidi"/>
                <w:noProof/>
                <w:kern w:val="2"/>
                <w:sz w:val="22"/>
                <w:szCs w:val="22"/>
                <w:lang w:eastAsia="en-GB"/>
              </w:rPr>
              <w:tab/>
            </w:r>
            <w:r w:rsidR="008E5F77" w:rsidRPr="00266CBF">
              <w:rPr>
                <w:rStyle w:val="Hyperlink"/>
                <w:noProof/>
              </w:rPr>
              <w:t>What could happen at Atomic Weapons Establishment?</w:t>
            </w:r>
            <w:r w:rsidR="008E5F77">
              <w:rPr>
                <w:noProof/>
                <w:webHidden/>
              </w:rPr>
              <w:tab/>
            </w:r>
            <w:r w:rsidR="008E5F77">
              <w:rPr>
                <w:noProof/>
                <w:webHidden/>
              </w:rPr>
              <w:fldChar w:fldCharType="begin"/>
            </w:r>
            <w:r w:rsidR="008E5F77">
              <w:rPr>
                <w:noProof/>
                <w:webHidden/>
              </w:rPr>
              <w:instrText xml:space="preserve"> PAGEREF _Toc152754092 \h </w:instrText>
            </w:r>
            <w:r w:rsidR="008E5F77">
              <w:rPr>
                <w:noProof/>
                <w:webHidden/>
              </w:rPr>
            </w:r>
            <w:r w:rsidR="008E5F77">
              <w:rPr>
                <w:noProof/>
                <w:webHidden/>
              </w:rPr>
              <w:fldChar w:fldCharType="separate"/>
            </w:r>
            <w:r w:rsidR="008E5F77">
              <w:rPr>
                <w:noProof/>
                <w:webHidden/>
              </w:rPr>
              <w:t>7</w:t>
            </w:r>
            <w:r w:rsidR="008E5F77">
              <w:rPr>
                <w:noProof/>
                <w:webHidden/>
              </w:rPr>
              <w:fldChar w:fldCharType="end"/>
            </w:r>
          </w:hyperlink>
        </w:p>
        <w:p w14:paraId="179E740F" w14:textId="004C64AA"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3" w:history="1">
            <w:r w:rsidR="008E5F77" w:rsidRPr="00266CBF">
              <w:rPr>
                <w:rStyle w:val="Hyperlink"/>
                <w:noProof/>
              </w:rPr>
              <w:t>5.5</w:t>
            </w:r>
            <w:r w:rsidR="008E5F77" w:rsidRPr="00F349FA">
              <w:rPr>
                <w:rFonts w:eastAsiaTheme="minorEastAsia" w:cstheme="minorBidi"/>
                <w:noProof/>
                <w:kern w:val="2"/>
                <w:sz w:val="22"/>
                <w:szCs w:val="22"/>
                <w:lang w:eastAsia="en-GB"/>
              </w:rPr>
              <w:tab/>
            </w:r>
            <w:r w:rsidR="008E5F77" w:rsidRPr="00266CBF">
              <w:rPr>
                <w:rStyle w:val="Hyperlink"/>
                <w:noProof/>
              </w:rPr>
              <w:t>Hazards from an AWE radiation emergency</w:t>
            </w:r>
            <w:r w:rsidR="008E5F77">
              <w:rPr>
                <w:noProof/>
                <w:webHidden/>
              </w:rPr>
              <w:tab/>
            </w:r>
            <w:r w:rsidR="008E5F77">
              <w:rPr>
                <w:noProof/>
                <w:webHidden/>
              </w:rPr>
              <w:fldChar w:fldCharType="begin"/>
            </w:r>
            <w:r w:rsidR="008E5F77">
              <w:rPr>
                <w:noProof/>
                <w:webHidden/>
              </w:rPr>
              <w:instrText xml:space="preserve"> PAGEREF _Toc152754093 \h </w:instrText>
            </w:r>
            <w:r w:rsidR="008E5F77">
              <w:rPr>
                <w:noProof/>
                <w:webHidden/>
              </w:rPr>
            </w:r>
            <w:r w:rsidR="008E5F77">
              <w:rPr>
                <w:noProof/>
                <w:webHidden/>
              </w:rPr>
              <w:fldChar w:fldCharType="separate"/>
            </w:r>
            <w:r w:rsidR="008E5F77">
              <w:rPr>
                <w:noProof/>
                <w:webHidden/>
              </w:rPr>
              <w:t>8</w:t>
            </w:r>
            <w:r w:rsidR="008E5F77">
              <w:rPr>
                <w:noProof/>
                <w:webHidden/>
              </w:rPr>
              <w:fldChar w:fldCharType="end"/>
            </w:r>
          </w:hyperlink>
        </w:p>
        <w:p w14:paraId="34D71295" w14:textId="038B012C"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4" w:history="1">
            <w:r w:rsidR="008E5F77" w:rsidRPr="00266CBF">
              <w:rPr>
                <w:rStyle w:val="Hyperlink"/>
                <w:noProof/>
              </w:rPr>
              <w:t>5.6</w:t>
            </w:r>
            <w:r w:rsidR="008E5F77" w:rsidRPr="00F349FA">
              <w:rPr>
                <w:rFonts w:eastAsiaTheme="minorEastAsia" w:cstheme="minorBidi"/>
                <w:noProof/>
                <w:kern w:val="2"/>
                <w:sz w:val="22"/>
                <w:szCs w:val="22"/>
                <w:lang w:eastAsia="en-GB"/>
              </w:rPr>
              <w:tab/>
            </w:r>
            <w:r w:rsidR="008E5F77" w:rsidRPr="00266CBF">
              <w:rPr>
                <w:rStyle w:val="Hyperlink"/>
                <w:noProof/>
              </w:rPr>
              <w:t>What plans do I need for my event?</w:t>
            </w:r>
            <w:r w:rsidR="008E5F77">
              <w:rPr>
                <w:noProof/>
                <w:webHidden/>
              </w:rPr>
              <w:tab/>
            </w:r>
            <w:r w:rsidR="008E5F77">
              <w:rPr>
                <w:noProof/>
                <w:webHidden/>
              </w:rPr>
              <w:fldChar w:fldCharType="begin"/>
            </w:r>
            <w:r w:rsidR="008E5F77">
              <w:rPr>
                <w:noProof/>
                <w:webHidden/>
              </w:rPr>
              <w:instrText xml:space="preserve"> PAGEREF _Toc152754094 \h </w:instrText>
            </w:r>
            <w:r w:rsidR="008E5F77">
              <w:rPr>
                <w:noProof/>
                <w:webHidden/>
              </w:rPr>
            </w:r>
            <w:r w:rsidR="008E5F77">
              <w:rPr>
                <w:noProof/>
                <w:webHidden/>
              </w:rPr>
              <w:fldChar w:fldCharType="separate"/>
            </w:r>
            <w:r w:rsidR="008E5F77">
              <w:rPr>
                <w:noProof/>
                <w:webHidden/>
              </w:rPr>
              <w:t>8</w:t>
            </w:r>
            <w:r w:rsidR="008E5F77">
              <w:rPr>
                <w:noProof/>
                <w:webHidden/>
              </w:rPr>
              <w:fldChar w:fldCharType="end"/>
            </w:r>
          </w:hyperlink>
        </w:p>
        <w:p w14:paraId="39F09B45" w14:textId="38264922" w:rsidR="008E5F77" w:rsidRPr="00F349FA" w:rsidRDefault="00217F89">
          <w:pPr>
            <w:pStyle w:val="TOC1"/>
            <w:tabs>
              <w:tab w:val="left" w:pos="480"/>
              <w:tab w:val="right" w:leader="dot" w:pos="9016"/>
            </w:tabs>
            <w:rPr>
              <w:rFonts w:eastAsiaTheme="minorEastAsia" w:cstheme="minorBidi"/>
              <w:noProof/>
              <w:kern w:val="2"/>
              <w:sz w:val="22"/>
              <w:szCs w:val="22"/>
              <w:lang w:eastAsia="en-GB"/>
            </w:rPr>
          </w:pPr>
          <w:hyperlink w:anchor="_Toc152754095" w:history="1">
            <w:r w:rsidR="008E5F77" w:rsidRPr="00266CBF">
              <w:rPr>
                <w:rStyle w:val="Hyperlink"/>
                <w:noProof/>
              </w:rPr>
              <w:t>6</w:t>
            </w:r>
            <w:r w:rsidR="008E5F77" w:rsidRPr="00F349FA">
              <w:rPr>
                <w:rFonts w:eastAsiaTheme="minorEastAsia" w:cstheme="minorBidi"/>
                <w:noProof/>
                <w:kern w:val="2"/>
                <w:sz w:val="22"/>
                <w:szCs w:val="22"/>
                <w:lang w:eastAsia="en-GB"/>
              </w:rPr>
              <w:tab/>
            </w:r>
            <w:r w:rsidR="008E5F77" w:rsidRPr="00266CBF">
              <w:rPr>
                <w:rStyle w:val="Hyperlink"/>
                <w:noProof/>
              </w:rPr>
              <w:t>What your event emergency plans need to consider</w:t>
            </w:r>
            <w:r w:rsidR="008E5F77">
              <w:rPr>
                <w:noProof/>
                <w:webHidden/>
              </w:rPr>
              <w:tab/>
            </w:r>
            <w:r w:rsidR="008E5F77">
              <w:rPr>
                <w:noProof/>
                <w:webHidden/>
              </w:rPr>
              <w:fldChar w:fldCharType="begin"/>
            </w:r>
            <w:r w:rsidR="008E5F77">
              <w:rPr>
                <w:noProof/>
                <w:webHidden/>
              </w:rPr>
              <w:instrText xml:space="preserve"> PAGEREF _Toc152754095 \h </w:instrText>
            </w:r>
            <w:r w:rsidR="008E5F77">
              <w:rPr>
                <w:noProof/>
                <w:webHidden/>
              </w:rPr>
            </w:r>
            <w:r w:rsidR="008E5F77">
              <w:rPr>
                <w:noProof/>
                <w:webHidden/>
              </w:rPr>
              <w:fldChar w:fldCharType="separate"/>
            </w:r>
            <w:r w:rsidR="008E5F77">
              <w:rPr>
                <w:noProof/>
                <w:webHidden/>
              </w:rPr>
              <w:t>9</w:t>
            </w:r>
            <w:r w:rsidR="008E5F77">
              <w:rPr>
                <w:noProof/>
                <w:webHidden/>
              </w:rPr>
              <w:fldChar w:fldCharType="end"/>
            </w:r>
          </w:hyperlink>
        </w:p>
        <w:p w14:paraId="5E81884C" w14:textId="530BF255"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6" w:history="1">
            <w:r w:rsidR="008E5F77" w:rsidRPr="00266CBF">
              <w:rPr>
                <w:rStyle w:val="Hyperlink"/>
                <w:noProof/>
              </w:rPr>
              <w:t>6.1</w:t>
            </w:r>
            <w:r w:rsidR="008E5F77" w:rsidRPr="00F349FA">
              <w:rPr>
                <w:rFonts w:eastAsiaTheme="minorEastAsia" w:cstheme="minorBidi"/>
                <w:noProof/>
                <w:kern w:val="2"/>
                <w:sz w:val="22"/>
                <w:szCs w:val="22"/>
                <w:lang w:eastAsia="en-GB"/>
              </w:rPr>
              <w:tab/>
            </w:r>
            <w:r w:rsidR="008E5F77" w:rsidRPr="00266CBF">
              <w:rPr>
                <w:rStyle w:val="Hyperlink"/>
                <w:noProof/>
              </w:rPr>
              <w:t>Activation</w:t>
            </w:r>
            <w:r w:rsidR="008E5F77">
              <w:rPr>
                <w:noProof/>
                <w:webHidden/>
              </w:rPr>
              <w:tab/>
            </w:r>
            <w:r w:rsidR="008E5F77">
              <w:rPr>
                <w:noProof/>
                <w:webHidden/>
              </w:rPr>
              <w:fldChar w:fldCharType="begin"/>
            </w:r>
            <w:r w:rsidR="008E5F77">
              <w:rPr>
                <w:noProof/>
                <w:webHidden/>
              </w:rPr>
              <w:instrText xml:space="preserve"> PAGEREF _Toc152754096 \h </w:instrText>
            </w:r>
            <w:r w:rsidR="008E5F77">
              <w:rPr>
                <w:noProof/>
                <w:webHidden/>
              </w:rPr>
            </w:r>
            <w:r w:rsidR="008E5F77">
              <w:rPr>
                <w:noProof/>
                <w:webHidden/>
              </w:rPr>
              <w:fldChar w:fldCharType="separate"/>
            </w:r>
            <w:r w:rsidR="008E5F77">
              <w:rPr>
                <w:noProof/>
                <w:webHidden/>
              </w:rPr>
              <w:t>9</w:t>
            </w:r>
            <w:r w:rsidR="008E5F77">
              <w:rPr>
                <w:noProof/>
                <w:webHidden/>
              </w:rPr>
              <w:fldChar w:fldCharType="end"/>
            </w:r>
          </w:hyperlink>
        </w:p>
        <w:p w14:paraId="2A56AA78" w14:textId="2D5CA74F"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7" w:history="1">
            <w:r w:rsidR="008E5F77" w:rsidRPr="00266CBF">
              <w:rPr>
                <w:rStyle w:val="Hyperlink"/>
                <w:noProof/>
              </w:rPr>
              <w:t>6.2</w:t>
            </w:r>
            <w:r w:rsidR="008E5F77" w:rsidRPr="00F349FA">
              <w:rPr>
                <w:rFonts w:eastAsiaTheme="minorEastAsia" w:cstheme="minorBidi"/>
                <w:noProof/>
                <w:kern w:val="2"/>
                <w:sz w:val="22"/>
                <w:szCs w:val="22"/>
                <w:lang w:eastAsia="en-GB"/>
              </w:rPr>
              <w:tab/>
            </w:r>
            <w:r w:rsidR="008E5F77" w:rsidRPr="00266CBF">
              <w:rPr>
                <w:rStyle w:val="Hyperlink"/>
                <w:noProof/>
              </w:rPr>
              <w:t>Immediate protective action to take</w:t>
            </w:r>
            <w:r w:rsidR="008E5F77">
              <w:rPr>
                <w:noProof/>
                <w:webHidden/>
              </w:rPr>
              <w:tab/>
            </w:r>
            <w:r w:rsidR="008E5F77">
              <w:rPr>
                <w:noProof/>
                <w:webHidden/>
              </w:rPr>
              <w:fldChar w:fldCharType="begin"/>
            </w:r>
            <w:r w:rsidR="008E5F77">
              <w:rPr>
                <w:noProof/>
                <w:webHidden/>
              </w:rPr>
              <w:instrText xml:space="preserve"> PAGEREF _Toc152754097 \h </w:instrText>
            </w:r>
            <w:r w:rsidR="008E5F77">
              <w:rPr>
                <w:noProof/>
                <w:webHidden/>
              </w:rPr>
            </w:r>
            <w:r w:rsidR="008E5F77">
              <w:rPr>
                <w:noProof/>
                <w:webHidden/>
              </w:rPr>
              <w:fldChar w:fldCharType="separate"/>
            </w:r>
            <w:r w:rsidR="008E5F77">
              <w:rPr>
                <w:noProof/>
                <w:webHidden/>
              </w:rPr>
              <w:t>10</w:t>
            </w:r>
            <w:r w:rsidR="008E5F77">
              <w:rPr>
                <w:noProof/>
                <w:webHidden/>
              </w:rPr>
              <w:fldChar w:fldCharType="end"/>
            </w:r>
          </w:hyperlink>
        </w:p>
        <w:p w14:paraId="59D695C8" w14:textId="4FA0D2EF"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8" w:history="1">
            <w:r w:rsidR="008E5F77" w:rsidRPr="00266CBF">
              <w:rPr>
                <w:rStyle w:val="Hyperlink"/>
                <w:noProof/>
              </w:rPr>
              <w:t>6.3</w:t>
            </w:r>
            <w:r w:rsidR="008E5F77" w:rsidRPr="00F349FA">
              <w:rPr>
                <w:rFonts w:eastAsiaTheme="minorEastAsia" w:cstheme="minorBidi"/>
                <w:noProof/>
                <w:kern w:val="2"/>
                <w:sz w:val="22"/>
                <w:szCs w:val="22"/>
                <w:lang w:eastAsia="en-GB"/>
              </w:rPr>
              <w:tab/>
            </w:r>
            <w:r w:rsidR="008E5F77" w:rsidRPr="00266CBF">
              <w:rPr>
                <w:rStyle w:val="Hyperlink"/>
                <w:noProof/>
              </w:rPr>
              <w:t>Evacuation</w:t>
            </w:r>
            <w:r w:rsidR="008E5F77">
              <w:rPr>
                <w:noProof/>
                <w:webHidden/>
              </w:rPr>
              <w:tab/>
            </w:r>
            <w:r w:rsidR="008E5F77">
              <w:rPr>
                <w:noProof/>
                <w:webHidden/>
              </w:rPr>
              <w:fldChar w:fldCharType="begin"/>
            </w:r>
            <w:r w:rsidR="008E5F77">
              <w:rPr>
                <w:noProof/>
                <w:webHidden/>
              </w:rPr>
              <w:instrText xml:space="preserve"> PAGEREF _Toc152754098 \h </w:instrText>
            </w:r>
            <w:r w:rsidR="008E5F77">
              <w:rPr>
                <w:noProof/>
                <w:webHidden/>
              </w:rPr>
            </w:r>
            <w:r w:rsidR="008E5F77">
              <w:rPr>
                <w:noProof/>
                <w:webHidden/>
              </w:rPr>
              <w:fldChar w:fldCharType="separate"/>
            </w:r>
            <w:r w:rsidR="008E5F77">
              <w:rPr>
                <w:noProof/>
                <w:webHidden/>
              </w:rPr>
              <w:t>11</w:t>
            </w:r>
            <w:r w:rsidR="008E5F77">
              <w:rPr>
                <w:noProof/>
                <w:webHidden/>
              </w:rPr>
              <w:fldChar w:fldCharType="end"/>
            </w:r>
          </w:hyperlink>
        </w:p>
        <w:p w14:paraId="183D11D8" w14:textId="2B1DFAE9"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099" w:history="1">
            <w:r w:rsidR="008E5F77" w:rsidRPr="00266CBF">
              <w:rPr>
                <w:rStyle w:val="Hyperlink"/>
                <w:noProof/>
              </w:rPr>
              <w:t>6.4</w:t>
            </w:r>
            <w:r w:rsidR="008E5F77" w:rsidRPr="00F349FA">
              <w:rPr>
                <w:rFonts w:eastAsiaTheme="minorEastAsia" w:cstheme="minorBidi"/>
                <w:noProof/>
                <w:kern w:val="2"/>
                <w:sz w:val="22"/>
                <w:szCs w:val="22"/>
                <w:lang w:eastAsia="en-GB"/>
              </w:rPr>
              <w:tab/>
            </w:r>
            <w:r w:rsidR="008E5F77" w:rsidRPr="00266CBF">
              <w:rPr>
                <w:rStyle w:val="Hyperlink"/>
                <w:noProof/>
              </w:rPr>
              <w:t>Food and drink</w:t>
            </w:r>
            <w:r w:rsidR="008E5F77">
              <w:rPr>
                <w:noProof/>
                <w:webHidden/>
              </w:rPr>
              <w:tab/>
            </w:r>
            <w:r w:rsidR="008E5F77">
              <w:rPr>
                <w:noProof/>
                <w:webHidden/>
              </w:rPr>
              <w:fldChar w:fldCharType="begin"/>
            </w:r>
            <w:r w:rsidR="008E5F77">
              <w:rPr>
                <w:noProof/>
                <w:webHidden/>
              </w:rPr>
              <w:instrText xml:space="preserve"> PAGEREF _Toc152754099 \h </w:instrText>
            </w:r>
            <w:r w:rsidR="008E5F77">
              <w:rPr>
                <w:noProof/>
                <w:webHidden/>
              </w:rPr>
            </w:r>
            <w:r w:rsidR="008E5F77">
              <w:rPr>
                <w:noProof/>
                <w:webHidden/>
              </w:rPr>
              <w:fldChar w:fldCharType="separate"/>
            </w:r>
            <w:r w:rsidR="008E5F77">
              <w:rPr>
                <w:noProof/>
                <w:webHidden/>
              </w:rPr>
              <w:t>11</w:t>
            </w:r>
            <w:r w:rsidR="008E5F77">
              <w:rPr>
                <w:noProof/>
                <w:webHidden/>
              </w:rPr>
              <w:fldChar w:fldCharType="end"/>
            </w:r>
          </w:hyperlink>
        </w:p>
        <w:p w14:paraId="79E24C6E" w14:textId="77E2E7E7" w:rsidR="008E5F77" w:rsidRPr="00F349FA" w:rsidRDefault="00217F89">
          <w:pPr>
            <w:pStyle w:val="TOC2"/>
            <w:tabs>
              <w:tab w:val="left" w:pos="880"/>
              <w:tab w:val="right" w:leader="dot" w:pos="9016"/>
            </w:tabs>
            <w:rPr>
              <w:rFonts w:eastAsiaTheme="minorEastAsia" w:cstheme="minorBidi"/>
              <w:noProof/>
              <w:kern w:val="2"/>
              <w:sz w:val="22"/>
              <w:szCs w:val="22"/>
              <w:lang w:eastAsia="en-GB"/>
            </w:rPr>
          </w:pPr>
          <w:hyperlink w:anchor="_Toc152754100" w:history="1">
            <w:r w:rsidR="008E5F77" w:rsidRPr="00266CBF">
              <w:rPr>
                <w:rStyle w:val="Hyperlink"/>
                <w:rFonts w:cstheme="minorHAnsi"/>
                <w:noProof/>
              </w:rPr>
              <w:t>6.5</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Further information for Atomic Weapons Establishment</w:t>
            </w:r>
            <w:r w:rsidR="008E5F77">
              <w:rPr>
                <w:noProof/>
                <w:webHidden/>
              </w:rPr>
              <w:tab/>
            </w:r>
            <w:r w:rsidR="008E5F77">
              <w:rPr>
                <w:noProof/>
                <w:webHidden/>
              </w:rPr>
              <w:fldChar w:fldCharType="begin"/>
            </w:r>
            <w:r w:rsidR="008E5F77">
              <w:rPr>
                <w:noProof/>
                <w:webHidden/>
              </w:rPr>
              <w:instrText xml:space="preserve"> PAGEREF _Toc152754100 \h </w:instrText>
            </w:r>
            <w:r w:rsidR="008E5F77">
              <w:rPr>
                <w:noProof/>
                <w:webHidden/>
              </w:rPr>
            </w:r>
            <w:r w:rsidR="008E5F77">
              <w:rPr>
                <w:noProof/>
                <w:webHidden/>
              </w:rPr>
              <w:fldChar w:fldCharType="separate"/>
            </w:r>
            <w:r w:rsidR="008E5F77">
              <w:rPr>
                <w:noProof/>
                <w:webHidden/>
              </w:rPr>
              <w:t>12</w:t>
            </w:r>
            <w:r w:rsidR="008E5F77">
              <w:rPr>
                <w:noProof/>
                <w:webHidden/>
              </w:rPr>
              <w:fldChar w:fldCharType="end"/>
            </w:r>
          </w:hyperlink>
        </w:p>
        <w:p w14:paraId="799B044E" w14:textId="4A0B6298" w:rsidR="008E5F77" w:rsidRPr="00F349FA" w:rsidRDefault="00217F89">
          <w:pPr>
            <w:pStyle w:val="TOC1"/>
            <w:tabs>
              <w:tab w:val="left" w:pos="480"/>
              <w:tab w:val="right" w:leader="dot" w:pos="9016"/>
            </w:tabs>
            <w:rPr>
              <w:rFonts w:eastAsiaTheme="minorEastAsia" w:cstheme="minorBidi"/>
              <w:noProof/>
              <w:kern w:val="2"/>
              <w:sz w:val="22"/>
              <w:szCs w:val="22"/>
              <w:lang w:eastAsia="en-GB"/>
            </w:rPr>
          </w:pPr>
          <w:hyperlink w:anchor="_Toc152754101" w:history="1">
            <w:r w:rsidR="008E5F77" w:rsidRPr="00266CBF">
              <w:rPr>
                <w:rStyle w:val="Hyperlink"/>
                <w:rFonts w:cstheme="minorHAnsi"/>
                <w:noProof/>
              </w:rPr>
              <w:t>7</w:t>
            </w:r>
            <w:r w:rsidR="008E5F77" w:rsidRPr="00F349FA">
              <w:rPr>
                <w:rFonts w:eastAsiaTheme="minorEastAsia" w:cstheme="minorBidi"/>
                <w:noProof/>
                <w:kern w:val="2"/>
                <w:sz w:val="22"/>
                <w:szCs w:val="22"/>
                <w:lang w:eastAsia="en-GB"/>
              </w:rPr>
              <w:tab/>
            </w:r>
            <w:r w:rsidR="008E5F77" w:rsidRPr="00266CBF">
              <w:rPr>
                <w:rStyle w:val="Hyperlink"/>
                <w:rFonts w:cstheme="minorHAnsi"/>
                <w:noProof/>
              </w:rPr>
              <w:t>Appendix B – METHANE Form</w:t>
            </w:r>
            <w:r w:rsidR="008E5F77">
              <w:rPr>
                <w:noProof/>
                <w:webHidden/>
              </w:rPr>
              <w:tab/>
            </w:r>
            <w:r w:rsidR="008E5F77">
              <w:rPr>
                <w:noProof/>
                <w:webHidden/>
              </w:rPr>
              <w:fldChar w:fldCharType="begin"/>
            </w:r>
            <w:r w:rsidR="008E5F77">
              <w:rPr>
                <w:noProof/>
                <w:webHidden/>
              </w:rPr>
              <w:instrText xml:space="preserve"> PAGEREF _Toc152754101 \h </w:instrText>
            </w:r>
            <w:r w:rsidR="008E5F77">
              <w:rPr>
                <w:noProof/>
                <w:webHidden/>
              </w:rPr>
            </w:r>
            <w:r w:rsidR="008E5F77">
              <w:rPr>
                <w:noProof/>
                <w:webHidden/>
              </w:rPr>
              <w:fldChar w:fldCharType="separate"/>
            </w:r>
            <w:r w:rsidR="008E5F77">
              <w:rPr>
                <w:noProof/>
                <w:webHidden/>
              </w:rPr>
              <w:t>13</w:t>
            </w:r>
            <w:r w:rsidR="008E5F77">
              <w:rPr>
                <w:noProof/>
                <w:webHidden/>
              </w:rPr>
              <w:fldChar w:fldCharType="end"/>
            </w:r>
          </w:hyperlink>
        </w:p>
        <w:p w14:paraId="21C836C4" w14:textId="4B01175A" w:rsidR="00AE4437" w:rsidRPr="001C6696" w:rsidRDefault="004A45AA">
          <w:pPr>
            <w:rPr>
              <w:rFonts w:cstheme="minorHAnsi"/>
            </w:rPr>
          </w:pPr>
          <w:r>
            <w:rPr>
              <w:rFonts w:cstheme="minorHAnsi"/>
            </w:rPr>
            <w:fldChar w:fldCharType="end"/>
          </w:r>
        </w:p>
      </w:sdtContent>
    </w:sdt>
    <w:p w14:paraId="051494A7" w14:textId="77777777" w:rsidR="00ED7E73" w:rsidRPr="001C6696" w:rsidRDefault="00ED7E73" w:rsidP="00ED7E73">
      <w:pPr>
        <w:rPr>
          <w:rFonts w:cstheme="minorHAnsi"/>
        </w:rPr>
      </w:pPr>
    </w:p>
    <w:p w14:paraId="28B1760E" w14:textId="77777777" w:rsidR="004A45AA" w:rsidRDefault="004A45AA">
      <w:pPr>
        <w:spacing w:after="0" w:line="240" w:lineRule="auto"/>
        <w:jc w:val="left"/>
        <w:rPr>
          <w:rFonts w:ascii="Arial" w:eastAsiaTheme="majorEastAsia" w:hAnsi="Arial"/>
          <w:b/>
          <w:bCs/>
          <w:caps/>
          <w:kern w:val="32"/>
          <w:sz w:val="28"/>
          <w:szCs w:val="32"/>
        </w:rPr>
      </w:pPr>
      <w:bookmarkStart w:id="0" w:name="_Toc146548642"/>
      <w:bookmarkStart w:id="1" w:name="_Toc10104032"/>
      <w:r>
        <w:br w:type="page"/>
      </w:r>
    </w:p>
    <w:p w14:paraId="3AF97313" w14:textId="536A1B98" w:rsidR="00AE4437" w:rsidRPr="001C6696" w:rsidRDefault="00AE4437" w:rsidP="001C6696">
      <w:pPr>
        <w:pStyle w:val="Heading1"/>
      </w:pPr>
      <w:bookmarkStart w:id="2" w:name="_Toc152754067"/>
      <w:r w:rsidRPr="001C6696">
        <w:lastRenderedPageBreak/>
        <w:t>Emergency Plan Guidance</w:t>
      </w:r>
      <w:bookmarkEnd w:id="0"/>
      <w:bookmarkEnd w:id="2"/>
    </w:p>
    <w:p w14:paraId="1A7B72D0" w14:textId="1E6B8BFB" w:rsidR="00ED7E73" w:rsidRPr="001C6696" w:rsidRDefault="009E48E6" w:rsidP="001C6696">
      <w:pPr>
        <w:pStyle w:val="Heading2"/>
      </w:pPr>
      <w:bookmarkStart w:id="3" w:name="_Toc146548643"/>
      <w:bookmarkStart w:id="4" w:name="_Toc152754068"/>
      <w:r w:rsidRPr="001C6696">
        <w:t>Introduction</w:t>
      </w:r>
      <w:bookmarkEnd w:id="1"/>
      <w:bookmarkEnd w:id="3"/>
      <w:bookmarkEnd w:id="4"/>
    </w:p>
    <w:p w14:paraId="77FA6E5E" w14:textId="134A67CC" w:rsidR="00DF625B" w:rsidRPr="001C6696" w:rsidRDefault="00ED2A49" w:rsidP="00617FE5">
      <w:pPr>
        <w:rPr>
          <w:rFonts w:cstheme="minorHAnsi"/>
        </w:rPr>
      </w:pPr>
      <w:r w:rsidRPr="001C6696">
        <w:rPr>
          <w:rFonts w:cstheme="minorHAnsi"/>
        </w:rPr>
        <w:t>Holding an event can be</w:t>
      </w:r>
      <w:r w:rsidR="00870480" w:rsidRPr="001C6696">
        <w:rPr>
          <w:rFonts w:cstheme="minorHAnsi"/>
        </w:rPr>
        <w:t xml:space="preserve"> </w:t>
      </w:r>
      <w:r w:rsidRPr="001C6696">
        <w:rPr>
          <w:rFonts w:cstheme="minorHAnsi"/>
        </w:rPr>
        <w:t xml:space="preserve">rewarding providing everything goes according to plan. However, when things don’t go to plan there can be </w:t>
      </w:r>
      <w:proofErr w:type="gramStart"/>
      <w:r w:rsidR="00870480" w:rsidRPr="001C6696">
        <w:rPr>
          <w:rFonts w:cstheme="minorHAnsi"/>
        </w:rPr>
        <w:t>a number of</w:t>
      </w:r>
      <w:proofErr w:type="gramEnd"/>
      <w:r w:rsidRPr="001C6696">
        <w:rPr>
          <w:rFonts w:cstheme="minorHAnsi"/>
        </w:rPr>
        <w:t xml:space="preserve"> consequences. </w:t>
      </w:r>
      <w:r w:rsidR="00DF625B" w:rsidRPr="001C6696">
        <w:rPr>
          <w:rFonts w:cstheme="minorHAnsi"/>
        </w:rPr>
        <w:t xml:space="preserve">There are </w:t>
      </w:r>
      <w:proofErr w:type="gramStart"/>
      <w:r w:rsidR="00DF625B" w:rsidRPr="001C6696">
        <w:rPr>
          <w:rFonts w:cstheme="minorHAnsi"/>
        </w:rPr>
        <w:t>a number of</w:t>
      </w:r>
      <w:proofErr w:type="gramEnd"/>
      <w:r w:rsidR="00DF625B" w:rsidRPr="001C6696">
        <w:rPr>
          <w:rFonts w:cstheme="minorHAnsi"/>
        </w:rPr>
        <w:t xml:space="preserve"> </w:t>
      </w:r>
      <w:r w:rsidRPr="001C6696">
        <w:rPr>
          <w:rFonts w:cstheme="minorHAnsi"/>
        </w:rPr>
        <w:t>well-known</w:t>
      </w:r>
      <w:r w:rsidR="00DF625B" w:rsidRPr="001C6696">
        <w:rPr>
          <w:rFonts w:cstheme="minorHAnsi"/>
        </w:rPr>
        <w:t xml:space="preserve"> </w:t>
      </w:r>
      <w:r w:rsidR="00870480" w:rsidRPr="001C6696">
        <w:rPr>
          <w:rFonts w:cstheme="minorHAnsi"/>
        </w:rPr>
        <w:t xml:space="preserve">incidents </w:t>
      </w:r>
      <w:r w:rsidR="00DF625B" w:rsidRPr="001C6696">
        <w:rPr>
          <w:rFonts w:cstheme="minorHAnsi"/>
        </w:rPr>
        <w:t xml:space="preserve">that have occurred at a variety of events from </w:t>
      </w:r>
      <w:r w:rsidRPr="001C6696">
        <w:rPr>
          <w:rFonts w:cstheme="minorHAnsi"/>
        </w:rPr>
        <w:t>sports</w:t>
      </w:r>
      <w:r w:rsidR="00870480" w:rsidRPr="001C6696">
        <w:rPr>
          <w:rFonts w:cstheme="minorHAnsi"/>
        </w:rPr>
        <w:t xml:space="preserve"> events</w:t>
      </w:r>
      <w:r w:rsidRPr="001C6696">
        <w:rPr>
          <w:rFonts w:cstheme="minorHAnsi"/>
        </w:rPr>
        <w:t xml:space="preserve"> </w:t>
      </w:r>
      <w:r w:rsidR="00DF625B" w:rsidRPr="001C6696">
        <w:rPr>
          <w:rFonts w:cstheme="minorHAnsi"/>
        </w:rPr>
        <w:t xml:space="preserve">to festivals </w:t>
      </w:r>
      <w:r w:rsidRPr="001C6696">
        <w:rPr>
          <w:rFonts w:cstheme="minorHAnsi"/>
        </w:rPr>
        <w:t>such as Hillsborough (1989) and the Manchester Arena Attack (2017).</w:t>
      </w:r>
      <w:r w:rsidR="00870480" w:rsidRPr="001C6696">
        <w:rPr>
          <w:rFonts w:cstheme="minorHAnsi"/>
        </w:rPr>
        <w:t xml:space="preserve"> In</w:t>
      </w:r>
      <w:r w:rsidR="00C25E25" w:rsidRPr="001C6696">
        <w:rPr>
          <w:rFonts w:cstheme="minorHAnsi"/>
        </w:rPr>
        <w:t>cidents can</w:t>
      </w:r>
      <w:r w:rsidR="00870480" w:rsidRPr="001C6696">
        <w:rPr>
          <w:rFonts w:cstheme="minorHAnsi"/>
        </w:rPr>
        <w:t xml:space="preserve"> be unpredictable and variable,</w:t>
      </w:r>
      <w:r w:rsidR="00C25E25" w:rsidRPr="001C6696">
        <w:rPr>
          <w:rFonts w:cstheme="minorHAnsi"/>
        </w:rPr>
        <w:t xml:space="preserve"> from a horse bolting through a crowd</w:t>
      </w:r>
      <w:r w:rsidR="00870480" w:rsidRPr="001C6696">
        <w:rPr>
          <w:rFonts w:cstheme="minorHAnsi"/>
        </w:rPr>
        <w:t xml:space="preserve"> to </w:t>
      </w:r>
      <w:r w:rsidR="00C25E25" w:rsidRPr="001C6696">
        <w:rPr>
          <w:rFonts w:cstheme="minorHAnsi"/>
        </w:rPr>
        <w:t>a stall catching fire or unreasonable weather causing casualties of heat exhaustion or cold exposure.</w:t>
      </w:r>
    </w:p>
    <w:p w14:paraId="74A3EEDA" w14:textId="4DB7CFBA" w:rsidR="00AE4437" w:rsidRPr="001C6696" w:rsidRDefault="00ED2A49" w:rsidP="00617FE5">
      <w:pPr>
        <w:rPr>
          <w:rFonts w:cstheme="minorHAnsi"/>
        </w:rPr>
      </w:pPr>
      <w:r w:rsidRPr="001C6696">
        <w:rPr>
          <w:rFonts w:cstheme="minorHAnsi"/>
        </w:rPr>
        <w:t xml:space="preserve">As </w:t>
      </w:r>
      <w:r w:rsidR="00417498" w:rsidRPr="001C6696">
        <w:rPr>
          <w:rFonts w:cstheme="minorHAnsi"/>
        </w:rPr>
        <w:t>an</w:t>
      </w:r>
      <w:r w:rsidRPr="001C6696">
        <w:rPr>
          <w:rFonts w:cstheme="minorHAnsi"/>
        </w:rPr>
        <w:t xml:space="preserve"> Event Organiser</w:t>
      </w:r>
      <w:r w:rsidR="008A3DF5" w:rsidRPr="001C6696">
        <w:rPr>
          <w:rFonts w:cstheme="minorHAnsi"/>
        </w:rPr>
        <w:t xml:space="preserve">, you have </w:t>
      </w:r>
      <w:r w:rsidRPr="001C6696">
        <w:rPr>
          <w:rFonts w:cstheme="minorHAnsi"/>
        </w:rPr>
        <w:t>a responsibility for those attending</w:t>
      </w:r>
      <w:r w:rsidR="00417498" w:rsidRPr="001C6696">
        <w:rPr>
          <w:rFonts w:cstheme="minorHAnsi"/>
        </w:rPr>
        <w:t xml:space="preserve"> and have a duty to plan, manage and monitor your event to ensure safety for both staff and public</w:t>
      </w:r>
      <w:r w:rsidR="000B7F50" w:rsidRPr="001C6696">
        <w:rPr>
          <w:rFonts w:cstheme="minorHAnsi"/>
        </w:rPr>
        <w:t>.</w:t>
      </w:r>
      <w:r w:rsidR="00870480" w:rsidRPr="001C6696">
        <w:rPr>
          <w:rFonts w:cstheme="minorHAnsi"/>
        </w:rPr>
        <w:t xml:space="preserve"> You are likely to have considered contingencies if something were to go wrong throughout the planning process. If you don’t have an emergency plan and something goes wrong, then there is the potential of a bad situation escalating. Although the likeliness of an emergency or incident may be low, an emergency plan is a fundamental part of your event plan.</w:t>
      </w:r>
      <w:r w:rsidR="008A3DF5" w:rsidRPr="001C6696">
        <w:rPr>
          <w:rFonts w:cstheme="minorHAnsi"/>
        </w:rPr>
        <w:t xml:space="preserve"> This guid</w:t>
      </w:r>
      <w:r w:rsidR="00870480" w:rsidRPr="001C6696">
        <w:rPr>
          <w:rFonts w:cstheme="minorHAnsi"/>
        </w:rPr>
        <w:t xml:space="preserve">ance provides numerous considerations to </w:t>
      </w:r>
      <w:r w:rsidR="008A3DF5" w:rsidRPr="001C6696">
        <w:rPr>
          <w:rFonts w:cstheme="minorHAnsi"/>
        </w:rPr>
        <w:t xml:space="preserve">assist you </w:t>
      </w:r>
      <w:r w:rsidR="00870480" w:rsidRPr="001C6696">
        <w:rPr>
          <w:rFonts w:cstheme="minorHAnsi"/>
        </w:rPr>
        <w:t>in preparing plans as a</w:t>
      </w:r>
      <w:r w:rsidR="008A3DF5" w:rsidRPr="001C6696">
        <w:rPr>
          <w:rFonts w:cstheme="minorHAnsi"/>
        </w:rPr>
        <w:t xml:space="preserve"> responsible Event Organiser. </w:t>
      </w:r>
    </w:p>
    <w:p w14:paraId="6E0D1F3F" w14:textId="2FC356C4" w:rsidR="00DF625B" w:rsidRPr="001C6696" w:rsidRDefault="00DF625B" w:rsidP="001C6696">
      <w:pPr>
        <w:pStyle w:val="Heading2"/>
      </w:pPr>
      <w:bookmarkStart w:id="5" w:name="_Toc146548644"/>
      <w:bookmarkStart w:id="6" w:name="_Toc152754069"/>
      <w:r w:rsidRPr="001C6696">
        <w:t>What is an Emergency Plan?</w:t>
      </w:r>
      <w:bookmarkEnd w:id="5"/>
      <w:bookmarkEnd w:id="6"/>
    </w:p>
    <w:p w14:paraId="6260BD14" w14:textId="0B5F8EDB" w:rsidR="008942F6" w:rsidRPr="001C6696" w:rsidRDefault="00B25095" w:rsidP="00617FE5">
      <w:pPr>
        <w:rPr>
          <w:rFonts w:cstheme="minorHAnsi"/>
        </w:rPr>
      </w:pPr>
      <w:r w:rsidRPr="001C6696">
        <w:rPr>
          <w:rFonts w:cstheme="minorHAnsi"/>
        </w:rPr>
        <w:t xml:space="preserve">An emergency plan is a formal plan </w:t>
      </w:r>
      <w:r w:rsidR="00EB56F9" w:rsidRPr="001C6696">
        <w:rPr>
          <w:rFonts w:cstheme="minorHAnsi"/>
        </w:rPr>
        <w:t xml:space="preserve">that </w:t>
      </w:r>
      <w:r w:rsidRPr="001C6696">
        <w:rPr>
          <w:rFonts w:cstheme="minorHAnsi"/>
        </w:rPr>
        <w:t xml:space="preserve">should be established to deal with any </w:t>
      </w:r>
      <w:r w:rsidR="00870480" w:rsidRPr="001C6696">
        <w:rPr>
          <w:rFonts w:cstheme="minorHAnsi"/>
        </w:rPr>
        <w:t>incident that</w:t>
      </w:r>
      <w:r w:rsidRPr="001C6696">
        <w:rPr>
          <w:rFonts w:cstheme="minorHAnsi"/>
        </w:rPr>
        <w:t xml:space="preserve"> may arise</w:t>
      </w:r>
      <w:r w:rsidR="00870480" w:rsidRPr="001C6696">
        <w:rPr>
          <w:rFonts w:cstheme="minorHAnsi"/>
        </w:rPr>
        <w:t xml:space="preserve"> e.g.,</w:t>
      </w:r>
      <w:r w:rsidRPr="001C6696">
        <w:rPr>
          <w:rFonts w:cstheme="minorHAnsi"/>
        </w:rPr>
        <w:t xml:space="preserve"> a fire, evacuation of the site, adverse weather, overcrowding, and threats</w:t>
      </w:r>
      <w:r w:rsidR="00870480" w:rsidRPr="001C6696">
        <w:rPr>
          <w:rFonts w:cstheme="minorHAnsi"/>
        </w:rPr>
        <w:t xml:space="preserve"> such as terrorism</w:t>
      </w:r>
      <w:r w:rsidRPr="001C6696">
        <w:rPr>
          <w:rFonts w:cstheme="minorHAnsi"/>
        </w:rPr>
        <w:t xml:space="preserve">. The complexity of </w:t>
      </w:r>
      <w:r w:rsidR="00EB56F9" w:rsidRPr="001C6696">
        <w:rPr>
          <w:rFonts w:cstheme="minorHAnsi"/>
        </w:rPr>
        <w:t xml:space="preserve">an emergency </w:t>
      </w:r>
      <w:r w:rsidRPr="001C6696">
        <w:rPr>
          <w:rFonts w:cstheme="minorHAnsi"/>
        </w:rPr>
        <w:t>will depend upon the size and nature of the event itself</w:t>
      </w:r>
      <w:r w:rsidR="00EB56F9" w:rsidRPr="001C6696">
        <w:rPr>
          <w:rFonts w:cstheme="minorHAnsi"/>
        </w:rPr>
        <w:t xml:space="preserve">. </w:t>
      </w:r>
      <w:r w:rsidRPr="001C6696">
        <w:rPr>
          <w:rFonts w:cstheme="minorHAnsi"/>
        </w:rPr>
        <w:t>A simple</w:t>
      </w:r>
      <w:r w:rsidR="00870480" w:rsidRPr="001C6696">
        <w:rPr>
          <w:rFonts w:cstheme="minorHAnsi"/>
        </w:rPr>
        <w:t>,</w:t>
      </w:r>
      <w:r w:rsidRPr="001C6696">
        <w:rPr>
          <w:rFonts w:cstheme="minorHAnsi"/>
        </w:rPr>
        <w:t xml:space="preserve"> </w:t>
      </w:r>
      <w:proofErr w:type="gramStart"/>
      <w:r w:rsidR="00870480" w:rsidRPr="001C6696">
        <w:rPr>
          <w:rFonts w:cstheme="minorHAnsi"/>
        </w:rPr>
        <w:t>clear</w:t>
      </w:r>
      <w:proofErr w:type="gramEnd"/>
      <w:r w:rsidR="00870480" w:rsidRPr="001C6696">
        <w:rPr>
          <w:rFonts w:cstheme="minorHAnsi"/>
        </w:rPr>
        <w:t xml:space="preserve"> and comprehensive</w:t>
      </w:r>
      <w:r w:rsidRPr="001C6696">
        <w:rPr>
          <w:rFonts w:cstheme="minorHAnsi"/>
        </w:rPr>
        <w:t xml:space="preserve"> plan </w:t>
      </w:r>
      <w:r w:rsidR="00870480" w:rsidRPr="001C6696">
        <w:rPr>
          <w:rFonts w:cstheme="minorHAnsi"/>
        </w:rPr>
        <w:t>may</w:t>
      </w:r>
      <w:r w:rsidRPr="001C6696">
        <w:rPr>
          <w:rFonts w:cstheme="minorHAnsi"/>
        </w:rPr>
        <w:t xml:space="preserve"> be acceptable for a small event</w:t>
      </w:r>
      <w:r w:rsidR="005761AC">
        <w:rPr>
          <w:rFonts w:cstheme="minorHAnsi"/>
        </w:rPr>
        <w:t xml:space="preserve"> (</w:t>
      </w:r>
      <w:proofErr w:type="spellStart"/>
      <w:r w:rsidR="005761AC">
        <w:rPr>
          <w:rFonts w:cstheme="minorHAnsi"/>
        </w:rPr>
        <w:t>eg.</w:t>
      </w:r>
      <w:proofErr w:type="spellEnd"/>
      <w:r w:rsidR="005761AC">
        <w:rPr>
          <w:rFonts w:cstheme="minorHAnsi"/>
        </w:rPr>
        <w:t xml:space="preserve"> village fetes</w:t>
      </w:r>
      <w:r w:rsidR="004A44C0">
        <w:rPr>
          <w:rFonts w:cstheme="minorHAnsi"/>
        </w:rPr>
        <w:t xml:space="preserve"> and street parties</w:t>
      </w:r>
      <w:r w:rsidR="005761AC">
        <w:rPr>
          <w:rFonts w:cstheme="minorHAnsi"/>
        </w:rPr>
        <w:t>)</w:t>
      </w:r>
      <w:r w:rsidRPr="001C6696">
        <w:rPr>
          <w:rFonts w:cstheme="minorHAnsi"/>
        </w:rPr>
        <w:t xml:space="preserve">. </w:t>
      </w:r>
    </w:p>
    <w:p w14:paraId="76448C8F" w14:textId="2669CB3F" w:rsidR="004A3506" w:rsidRPr="001C6696" w:rsidRDefault="008942F6" w:rsidP="00617FE5">
      <w:pPr>
        <w:rPr>
          <w:rFonts w:cstheme="minorHAnsi"/>
        </w:rPr>
      </w:pPr>
      <w:r w:rsidRPr="001C6696">
        <w:rPr>
          <w:rFonts w:cstheme="minorHAnsi"/>
        </w:rPr>
        <w:t xml:space="preserve">The plan should clearly </w:t>
      </w:r>
      <w:r w:rsidR="00EB56F9" w:rsidRPr="001C6696">
        <w:rPr>
          <w:rFonts w:cstheme="minorHAnsi"/>
        </w:rPr>
        <w:t xml:space="preserve">address </w:t>
      </w:r>
      <w:proofErr w:type="gramStart"/>
      <w:r w:rsidR="00EB56F9" w:rsidRPr="001C6696">
        <w:rPr>
          <w:rFonts w:cstheme="minorHAnsi"/>
        </w:rPr>
        <w:t>a number of</w:t>
      </w:r>
      <w:proofErr w:type="gramEnd"/>
      <w:r w:rsidR="00EB56F9" w:rsidRPr="001C6696">
        <w:rPr>
          <w:rFonts w:cstheme="minorHAnsi"/>
        </w:rPr>
        <w:t xml:space="preserve"> factors such as</w:t>
      </w:r>
      <w:r w:rsidRPr="001C6696">
        <w:rPr>
          <w:rFonts w:cstheme="minorHAnsi"/>
        </w:rPr>
        <w:t xml:space="preserve"> </w:t>
      </w:r>
      <w:r w:rsidR="00870480" w:rsidRPr="001C6696">
        <w:rPr>
          <w:rFonts w:cstheme="minorHAnsi"/>
        </w:rPr>
        <w:t>integral coordinating</w:t>
      </w:r>
      <w:r w:rsidRPr="001C6696">
        <w:rPr>
          <w:rFonts w:cstheme="minorHAnsi"/>
        </w:rPr>
        <w:t xml:space="preserve"> roles and responsibilities </w:t>
      </w:r>
      <w:r w:rsidR="00870480" w:rsidRPr="001C6696">
        <w:rPr>
          <w:rFonts w:cstheme="minorHAnsi"/>
        </w:rPr>
        <w:t xml:space="preserve">in </w:t>
      </w:r>
      <w:r w:rsidRPr="001C6696">
        <w:rPr>
          <w:rFonts w:cstheme="minorHAnsi"/>
        </w:rPr>
        <w:t>an emergency;</w:t>
      </w:r>
      <w:r w:rsidR="00870480" w:rsidRPr="001C6696">
        <w:rPr>
          <w:rFonts w:cstheme="minorHAnsi"/>
        </w:rPr>
        <w:t xml:space="preserve"> communication systems and</w:t>
      </w:r>
      <w:r w:rsidRPr="001C6696">
        <w:rPr>
          <w:rFonts w:cstheme="minorHAnsi"/>
        </w:rPr>
        <w:t xml:space="preserve"> how the public will be informed</w:t>
      </w:r>
      <w:r w:rsidR="00D77FA9" w:rsidRPr="001C6696">
        <w:rPr>
          <w:rFonts w:cstheme="minorHAnsi"/>
        </w:rPr>
        <w:t xml:space="preserve"> and ev</w:t>
      </w:r>
      <w:r w:rsidR="00870480" w:rsidRPr="001C6696">
        <w:rPr>
          <w:rFonts w:cstheme="minorHAnsi"/>
        </w:rPr>
        <w:t>acuated</w:t>
      </w:r>
      <w:r w:rsidR="00D77FA9" w:rsidRPr="001C6696">
        <w:rPr>
          <w:rFonts w:cstheme="minorHAnsi"/>
        </w:rPr>
        <w:t xml:space="preserve"> etc</w:t>
      </w:r>
      <w:r w:rsidRPr="001C6696">
        <w:rPr>
          <w:rFonts w:cstheme="minorHAnsi"/>
        </w:rPr>
        <w:t>.</w:t>
      </w:r>
      <w:r w:rsidR="00D77FA9" w:rsidRPr="001C6696">
        <w:rPr>
          <w:rFonts w:cstheme="minorHAnsi"/>
        </w:rPr>
        <w:t xml:space="preserve"> </w:t>
      </w:r>
      <w:r w:rsidR="004A3506" w:rsidRPr="001C6696">
        <w:rPr>
          <w:rFonts w:cstheme="minorHAnsi"/>
        </w:rPr>
        <w:t xml:space="preserve">You will need to consider who will manage the emergency and liaise with the Emergency Services </w:t>
      </w:r>
      <w:r w:rsidR="001169D0">
        <w:rPr>
          <w:rFonts w:cstheme="minorHAnsi"/>
        </w:rPr>
        <w:t xml:space="preserve">and other services such as Local Authorities </w:t>
      </w:r>
      <w:r w:rsidR="004A3506" w:rsidRPr="001C6696">
        <w:rPr>
          <w:rFonts w:cstheme="minorHAnsi"/>
        </w:rPr>
        <w:t xml:space="preserve">should an emergency occur. </w:t>
      </w:r>
      <w:r w:rsidR="001C6696">
        <w:rPr>
          <w:rFonts w:cstheme="minorHAnsi"/>
        </w:rPr>
        <w:t>Please note that events cannot rely on the 999 or emergency services for the running of their event.</w:t>
      </w:r>
    </w:p>
    <w:p w14:paraId="0BB66D2F" w14:textId="100D1E68" w:rsidR="00C25E25" w:rsidRPr="001C6696" w:rsidRDefault="00D77FA9" w:rsidP="00617FE5">
      <w:pPr>
        <w:rPr>
          <w:rFonts w:cstheme="minorHAnsi"/>
        </w:rPr>
      </w:pPr>
      <w:r w:rsidRPr="001C6696">
        <w:rPr>
          <w:rFonts w:cstheme="minorHAnsi"/>
        </w:rPr>
        <w:t>To ensure awareness and instil confidence,</w:t>
      </w:r>
      <w:r w:rsidR="004A3506" w:rsidRPr="001C6696">
        <w:rPr>
          <w:rFonts w:cstheme="minorHAnsi"/>
        </w:rPr>
        <w:t xml:space="preserve"> all those involved in the event must be aware of the Emergency Plan and what to </w:t>
      </w:r>
      <w:r w:rsidR="005761AC" w:rsidRPr="001C6696">
        <w:rPr>
          <w:rFonts w:cstheme="minorHAnsi"/>
        </w:rPr>
        <w:t>do</w:t>
      </w:r>
      <w:r w:rsidR="005761AC">
        <w:rPr>
          <w:rFonts w:cstheme="minorHAnsi"/>
        </w:rPr>
        <w:t xml:space="preserve"> if</w:t>
      </w:r>
      <w:r w:rsidR="00876A79">
        <w:rPr>
          <w:rFonts w:cstheme="minorHAnsi"/>
        </w:rPr>
        <w:t xml:space="preserve"> there is a need to activate</w:t>
      </w:r>
      <w:r w:rsidR="004A3506" w:rsidRPr="001C6696">
        <w:rPr>
          <w:rFonts w:cstheme="minorHAnsi"/>
        </w:rPr>
        <w:t>.</w:t>
      </w:r>
      <w:r w:rsidRPr="001C6696">
        <w:rPr>
          <w:rFonts w:cstheme="minorHAnsi"/>
        </w:rPr>
        <w:t xml:space="preserve"> </w:t>
      </w:r>
      <w:r w:rsidR="004A3506" w:rsidRPr="001C6696">
        <w:rPr>
          <w:rFonts w:cstheme="minorHAnsi"/>
        </w:rPr>
        <w:t>Y</w:t>
      </w:r>
      <w:r w:rsidRPr="001C6696">
        <w:rPr>
          <w:rFonts w:cstheme="minorHAnsi"/>
        </w:rPr>
        <w:t xml:space="preserve">ou may wish to organise a tabletop exercise to test your emergency plan prior to the event </w:t>
      </w:r>
      <w:r w:rsidRPr="001C6696">
        <w:rPr>
          <w:rFonts w:cstheme="minorHAnsi"/>
        </w:rPr>
        <w:lastRenderedPageBreak/>
        <w:t>and invite members of the Safety Advisory Group</w:t>
      </w:r>
      <w:r w:rsidR="00EB4709" w:rsidRPr="001C6696">
        <w:rPr>
          <w:rFonts w:cstheme="minorHAnsi"/>
        </w:rPr>
        <w:t xml:space="preserve"> (SAG)</w:t>
      </w:r>
      <w:r w:rsidRPr="001C6696">
        <w:rPr>
          <w:rFonts w:cstheme="minorHAnsi"/>
        </w:rPr>
        <w:t xml:space="preserve"> to attend and advise. It is your responsibility to create an Emergency Plan, the SAG is established to be a point of contact to provide support and advise on risks.</w:t>
      </w:r>
    </w:p>
    <w:p w14:paraId="11D7DDAD" w14:textId="25CC1738" w:rsidR="00C25E25" w:rsidRPr="001C6696" w:rsidRDefault="00C25E25" w:rsidP="00617FE5">
      <w:pPr>
        <w:pStyle w:val="Heading1"/>
        <w:rPr>
          <w:rFonts w:asciiTheme="minorHAnsi" w:hAnsiTheme="minorHAnsi" w:cstheme="minorHAnsi"/>
          <w:sz w:val="24"/>
          <w:szCs w:val="24"/>
        </w:rPr>
      </w:pPr>
      <w:bookmarkStart w:id="7" w:name="_Toc146548645"/>
      <w:bookmarkStart w:id="8" w:name="_Toc152754070"/>
      <w:r w:rsidRPr="001C6696">
        <w:rPr>
          <w:rFonts w:asciiTheme="minorHAnsi" w:hAnsiTheme="minorHAnsi" w:cstheme="minorHAnsi"/>
          <w:sz w:val="24"/>
          <w:szCs w:val="24"/>
        </w:rPr>
        <w:t>Emergency Plan Considerations</w:t>
      </w:r>
      <w:bookmarkEnd w:id="7"/>
      <w:bookmarkEnd w:id="8"/>
    </w:p>
    <w:p w14:paraId="5715C807" w14:textId="7E10BDCC" w:rsidR="00C25E25" w:rsidRPr="001C6696" w:rsidRDefault="004E63E0" w:rsidP="004E63E0">
      <w:pPr>
        <w:spacing w:before="120" w:after="120" w:line="360" w:lineRule="exact"/>
        <w:rPr>
          <w:rFonts w:cstheme="minorHAnsi"/>
        </w:rPr>
      </w:pPr>
      <w:r w:rsidRPr="001C6696">
        <w:rPr>
          <w:rFonts w:cstheme="minorHAnsi"/>
        </w:rPr>
        <w:t xml:space="preserve">The emergency plan should be detailed and include the various components addressed in this guidance </w:t>
      </w:r>
      <w:r w:rsidR="00EA2EF1" w:rsidRPr="001C6696">
        <w:rPr>
          <w:rFonts w:cstheme="minorHAnsi"/>
        </w:rPr>
        <w:t>document</w:t>
      </w:r>
      <w:r w:rsidR="007D6234">
        <w:rPr>
          <w:rFonts w:cstheme="minorHAnsi"/>
        </w:rPr>
        <w:t>. Note that</w:t>
      </w:r>
      <w:r w:rsidRPr="001C6696">
        <w:rPr>
          <w:rFonts w:cstheme="minorHAnsi"/>
        </w:rPr>
        <w:t xml:space="preserve"> plan</w:t>
      </w:r>
      <w:r w:rsidR="00CB6D3E">
        <w:rPr>
          <w:rFonts w:cstheme="minorHAnsi"/>
        </w:rPr>
        <w:t>s</w:t>
      </w:r>
      <w:r w:rsidRPr="001C6696">
        <w:rPr>
          <w:rFonts w:cstheme="minorHAnsi"/>
        </w:rPr>
        <w:t xml:space="preserve"> should</w:t>
      </w:r>
      <w:r w:rsidR="00C25E25" w:rsidRPr="001C6696">
        <w:rPr>
          <w:rFonts w:cstheme="minorHAnsi"/>
        </w:rPr>
        <w:t xml:space="preserve"> not</w:t>
      </w:r>
      <w:r w:rsidRPr="001C6696">
        <w:rPr>
          <w:rFonts w:cstheme="minorHAnsi"/>
        </w:rPr>
        <w:t xml:space="preserve"> be</w:t>
      </w:r>
      <w:r w:rsidR="00C25E25" w:rsidRPr="001C6696">
        <w:rPr>
          <w:rFonts w:cstheme="minorHAnsi"/>
        </w:rPr>
        <w:t xml:space="preserve"> limited to </w:t>
      </w:r>
      <w:r w:rsidR="00ED61FB">
        <w:rPr>
          <w:rFonts w:cstheme="minorHAnsi"/>
        </w:rPr>
        <w:t>the</w:t>
      </w:r>
      <w:r w:rsidR="007D6234">
        <w:rPr>
          <w:rFonts w:cstheme="minorHAnsi"/>
        </w:rPr>
        <w:t xml:space="preserve"> considerations</w:t>
      </w:r>
      <w:r w:rsidR="00ED61FB">
        <w:rPr>
          <w:rFonts w:cstheme="minorHAnsi"/>
        </w:rPr>
        <w:t xml:space="preserve"> outlined </w:t>
      </w:r>
      <w:r w:rsidR="007D6234">
        <w:rPr>
          <w:rFonts w:cstheme="minorHAnsi"/>
        </w:rPr>
        <w:t xml:space="preserve">in this document </w:t>
      </w:r>
      <w:r w:rsidR="00C25E25" w:rsidRPr="001C6696">
        <w:rPr>
          <w:rFonts w:cstheme="minorHAnsi"/>
        </w:rPr>
        <w:t>due to the</w:t>
      </w:r>
      <w:r w:rsidRPr="001C6696">
        <w:rPr>
          <w:rFonts w:cstheme="minorHAnsi"/>
        </w:rPr>
        <w:t xml:space="preserve"> wide</w:t>
      </w:r>
      <w:r w:rsidR="00C25E25" w:rsidRPr="001C6696">
        <w:rPr>
          <w:rFonts w:cstheme="minorHAnsi"/>
        </w:rPr>
        <w:t xml:space="preserve"> scope of events</w:t>
      </w:r>
      <w:r w:rsidR="007D6234">
        <w:rPr>
          <w:rFonts w:cstheme="minorHAnsi"/>
        </w:rPr>
        <w:t xml:space="preserve"> </w:t>
      </w:r>
      <w:r w:rsidR="00C33BB7">
        <w:rPr>
          <w:rFonts w:cstheme="minorHAnsi"/>
        </w:rPr>
        <w:t>that</w:t>
      </w:r>
      <w:r w:rsidR="001C6696">
        <w:rPr>
          <w:rFonts w:cstheme="minorHAnsi"/>
        </w:rPr>
        <w:t xml:space="preserve"> may not require</w:t>
      </w:r>
      <w:r w:rsidR="000334DF">
        <w:rPr>
          <w:rFonts w:cstheme="minorHAnsi"/>
        </w:rPr>
        <w:t xml:space="preserve"> the</w:t>
      </w:r>
      <w:r w:rsidR="001C6696">
        <w:rPr>
          <w:rFonts w:cstheme="minorHAnsi"/>
        </w:rPr>
        <w:t xml:space="preserve"> same</w:t>
      </w:r>
      <w:r w:rsidR="00CB6D3E">
        <w:rPr>
          <w:rFonts w:cstheme="minorHAnsi"/>
        </w:rPr>
        <w:t xml:space="preserve"> level of</w:t>
      </w:r>
      <w:r w:rsidR="001C6696">
        <w:rPr>
          <w:rFonts w:cstheme="minorHAnsi"/>
        </w:rPr>
        <w:t xml:space="preserve"> considerations </w:t>
      </w:r>
      <w:r w:rsidR="00C33BB7">
        <w:rPr>
          <w:rFonts w:cstheme="minorHAnsi"/>
        </w:rPr>
        <w:t>(</w:t>
      </w:r>
      <w:proofErr w:type="spellStart"/>
      <w:r w:rsidR="00C33BB7">
        <w:rPr>
          <w:rFonts w:cstheme="minorHAnsi"/>
        </w:rPr>
        <w:t>eg.</w:t>
      </w:r>
      <w:proofErr w:type="spellEnd"/>
      <w:r w:rsidR="00C33BB7">
        <w:rPr>
          <w:rFonts w:cstheme="minorHAnsi"/>
        </w:rPr>
        <w:t xml:space="preserve"> village fetes to large multi-day festivals).</w:t>
      </w:r>
    </w:p>
    <w:p w14:paraId="1323C396" w14:textId="387DA166" w:rsidR="00EA2EF1" w:rsidRDefault="00EC1E79" w:rsidP="004E63E0">
      <w:pPr>
        <w:spacing w:before="120" w:after="120" w:line="360" w:lineRule="exact"/>
        <w:rPr>
          <w:rFonts w:cstheme="minorHAnsi"/>
        </w:rPr>
      </w:pPr>
      <w:r w:rsidRPr="001C6696">
        <w:rPr>
          <w:rFonts w:cstheme="minorHAnsi"/>
        </w:rPr>
        <w:t xml:space="preserve"> </w:t>
      </w:r>
      <w:r w:rsidR="00EA2EF1" w:rsidRPr="001C6696">
        <w:rPr>
          <w:rFonts w:cstheme="minorHAnsi"/>
        </w:rPr>
        <w:t>Th</w:t>
      </w:r>
      <w:r w:rsidR="00C33BB7">
        <w:rPr>
          <w:rFonts w:cstheme="minorHAnsi"/>
        </w:rPr>
        <w:t xml:space="preserve">is </w:t>
      </w:r>
      <w:r w:rsidR="00EA2EF1" w:rsidRPr="001C6696">
        <w:rPr>
          <w:rFonts w:cstheme="minorHAnsi"/>
        </w:rPr>
        <w:t>guidance</w:t>
      </w:r>
      <w:r w:rsidR="00C33BB7">
        <w:rPr>
          <w:rFonts w:cstheme="minorHAnsi"/>
        </w:rPr>
        <w:t xml:space="preserve"> will outline considerations listed below</w:t>
      </w:r>
      <w:r w:rsidR="00EA2EF1" w:rsidRPr="001C6696">
        <w:rPr>
          <w:rFonts w:cstheme="minorHAnsi"/>
        </w:rPr>
        <w:t>:</w:t>
      </w:r>
    </w:p>
    <w:p w14:paraId="60DF5B7D" w14:textId="46A58B5D" w:rsidR="001169D0" w:rsidRDefault="001169D0" w:rsidP="004E63E0">
      <w:pPr>
        <w:spacing w:before="120" w:after="120" w:line="360" w:lineRule="exact"/>
        <w:rPr>
          <w:rFonts w:cstheme="minorHAnsi"/>
        </w:rPr>
      </w:pPr>
      <w:r>
        <w:rPr>
          <w:noProof/>
        </w:rPr>
        <w:drawing>
          <wp:anchor distT="0" distB="0" distL="114300" distR="114300" simplePos="0" relativeHeight="251664384" behindDoc="1" locked="0" layoutInCell="1" allowOverlap="1" wp14:anchorId="718A8E35" wp14:editId="1FCDB3A3">
            <wp:simplePos x="0" y="0"/>
            <wp:positionH relativeFrom="margin">
              <wp:posOffset>10160</wp:posOffset>
            </wp:positionH>
            <wp:positionV relativeFrom="paragraph">
              <wp:posOffset>80645</wp:posOffset>
            </wp:positionV>
            <wp:extent cx="2934335" cy="4408805"/>
            <wp:effectExtent l="0" t="0" r="0" b="0"/>
            <wp:wrapTight wrapText="bothSides">
              <wp:wrapPolygon edited="0">
                <wp:start x="0" y="0"/>
                <wp:lineTo x="0" y="21466"/>
                <wp:lineTo x="21455" y="21466"/>
                <wp:lineTo x="21455" y="0"/>
                <wp:lineTo x="0" y="0"/>
              </wp:wrapPolygon>
            </wp:wrapTight>
            <wp:docPr id="453097039"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097039" name="Picture 1" descr="A screenshot of a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34335" cy="4408805"/>
                    </a:xfrm>
                    <a:prstGeom prst="rect">
                      <a:avLst/>
                    </a:prstGeom>
                  </pic:spPr>
                </pic:pic>
              </a:graphicData>
            </a:graphic>
            <wp14:sizeRelH relativeFrom="margin">
              <wp14:pctWidth>0</wp14:pctWidth>
            </wp14:sizeRelH>
            <wp14:sizeRelV relativeFrom="margin">
              <wp14:pctHeight>0</wp14:pctHeight>
            </wp14:sizeRelV>
          </wp:anchor>
        </w:drawing>
      </w:r>
    </w:p>
    <w:p w14:paraId="00F5D485" w14:textId="77777777" w:rsidR="001169D0" w:rsidRDefault="001169D0" w:rsidP="004E63E0">
      <w:pPr>
        <w:spacing w:before="120" w:after="120" w:line="360" w:lineRule="exact"/>
        <w:rPr>
          <w:rFonts w:cstheme="minorHAnsi"/>
        </w:rPr>
      </w:pPr>
    </w:p>
    <w:p w14:paraId="387EADE7" w14:textId="77777777" w:rsidR="001169D0" w:rsidRDefault="001169D0" w:rsidP="004E63E0">
      <w:pPr>
        <w:spacing w:before="120" w:after="120" w:line="360" w:lineRule="exact"/>
        <w:rPr>
          <w:rFonts w:cstheme="minorHAnsi"/>
        </w:rPr>
      </w:pPr>
    </w:p>
    <w:p w14:paraId="7A71FD75" w14:textId="77777777" w:rsidR="001169D0" w:rsidRDefault="001169D0" w:rsidP="004E63E0">
      <w:pPr>
        <w:spacing w:before="120" w:after="120" w:line="360" w:lineRule="exact"/>
        <w:rPr>
          <w:rFonts w:cstheme="minorHAnsi"/>
        </w:rPr>
      </w:pPr>
    </w:p>
    <w:p w14:paraId="0A25909C" w14:textId="77777777" w:rsidR="001169D0" w:rsidRDefault="001169D0" w:rsidP="004E63E0">
      <w:pPr>
        <w:spacing w:before="120" w:after="120" w:line="360" w:lineRule="exact"/>
        <w:rPr>
          <w:rFonts w:cstheme="minorHAnsi"/>
        </w:rPr>
      </w:pPr>
    </w:p>
    <w:p w14:paraId="762780A1" w14:textId="77777777" w:rsidR="001169D0" w:rsidRDefault="001169D0" w:rsidP="004E63E0">
      <w:pPr>
        <w:spacing w:before="120" w:after="120" w:line="360" w:lineRule="exact"/>
        <w:rPr>
          <w:rFonts w:cstheme="minorHAnsi"/>
        </w:rPr>
      </w:pPr>
    </w:p>
    <w:p w14:paraId="6818815B" w14:textId="77777777" w:rsidR="001169D0" w:rsidRDefault="001169D0" w:rsidP="004E63E0">
      <w:pPr>
        <w:spacing w:before="120" w:after="120" w:line="360" w:lineRule="exact"/>
        <w:rPr>
          <w:rFonts w:cstheme="minorHAnsi"/>
        </w:rPr>
      </w:pPr>
    </w:p>
    <w:p w14:paraId="78E38258" w14:textId="77777777" w:rsidR="001169D0" w:rsidRDefault="001169D0" w:rsidP="004E63E0">
      <w:pPr>
        <w:spacing w:before="120" w:after="120" w:line="360" w:lineRule="exact"/>
        <w:rPr>
          <w:rFonts w:cstheme="minorHAnsi"/>
        </w:rPr>
      </w:pPr>
    </w:p>
    <w:p w14:paraId="37C4BAF9" w14:textId="77777777" w:rsidR="001169D0" w:rsidRDefault="001169D0" w:rsidP="004E63E0">
      <w:pPr>
        <w:spacing w:before="120" w:after="120" w:line="360" w:lineRule="exact"/>
        <w:rPr>
          <w:rFonts w:cstheme="minorHAnsi"/>
        </w:rPr>
      </w:pPr>
    </w:p>
    <w:p w14:paraId="3C16189E" w14:textId="77777777" w:rsidR="001169D0" w:rsidRDefault="001169D0" w:rsidP="004E63E0">
      <w:pPr>
        <w:spacing w:before="120" w:after="120" w:line="360" w:lineRule="exact"/>
        <w:rPr>
          <w:rFonts w:cstheme="minorHAnsi"/>
        </w:rPr>
      </w:pPr>
    </w:p>
    <w:p w14:paraId="5268D2A2" w14:textId="77777777" w:rsidR="001169D0" w:rsidRDefault="001169D0" w:rsidP="004E63E0">
      <w:pPr>
        <w:spacing w:before="120" w:after="120" w:line="360" w:lineRule="exact"/>
        <w:rPr>
          <w:rFonts w:cstheme="minorHAnsi"/>
        </w:rPr>
      </w:pPr>
    </w:p>
    <w:p w14:paraId="3FDA788D" w14:textId="77777777" w:rsidR="001169D0" w:rsidRDefault="001169D0" w:rsidP="004E63E0">
      <w:pPr>
        <w:spacing w:before="120" w:after="120" w:line="360" w:lineRule="exact"/>
        <w:rPr>
          <w:rFonts w:cstheme="minorHAnsi"/>
        </w:rPr>
      </w:pPr>
    </w:p>
    <w:p w14:paraId="474246AB" w14:textId="77777777" w:rsidR="001169D0" w:rsidRDefault="001169D0" w:rsidP="004E63E0">
      <w:pPr>
        <w:spacing w:before="120" w:after="120" w:line="360" w:lineRule="exact"/>
        <w:rPr>
          <w:rFonts w:cstheme="minorHAnsi"/>
        </w:rPr>
      </w:pPr>
    </w:p>
    <w:p w14:paraId="611A3449" w14:textId="77777777" w:rsidR="001169D0" w:rsidRDefault="001169D0" w:rsidP="004E63E0">
      <w:pPr>
        <w:spacing w:before="120" w:after="120" w:line="360" w:lineRule="exact"/>
        <w:rPr>
          <w:rFonts w:cstheme="minorHAnsi"/>
        </w:rPr>
      </w:pPr>
    </w:p>
    <w:p w14:paraId="7E179EA4" w14:textId="4CC38145" w:rsidR="00EC1E79" w:rsidRDefault="00EC1E79" w:rsidP="005761AC">
      <w:pPr>
        <w:spacing w:before="120" w:after="120" w:line="360" w:lineRule="exact"/>
        <w:rPr>
          <w:rFonts w:cstheme="minorHAnsi"/>
        </w:rPr>
      </w:pPr>
    </w:p>
    <w:p w14:paraId="5B2149C9" w14:textId="5F76DF41" w:rsidR="00EC1E79" w:rsidRPr="001C6696" w:rsidRDefault="00EC1E79" w:rsidP="00EC1E79">
      <w:pPr>
        <w:pStyle w:val="Heading2"/>
        <w:rPr>
          <w:rFonts w:asciiTheme="minorHAnsi" w:hAnsiTheme="minorHAnsi" w:cstheme="minorHAnsi"/>
          <w:sz w:val="24"/>
          <w:szCs w:val="24"/>
        </w:rPr>
      </w:pPr>
      <w:bookmarkStart w:id="9" w:name="_Toc146548648"/>
      <w:bookmarkStart w:id="10" w:name="_Toc152754071"/>
      <w:r w:rsidRPr="001C6696">
        <w:rPr>
          <w:rFonts w:asciiTheme="minorHAnsi" w:hAnsiTheme="minorHAnsi" w:cstheme="minorHAnsi"/>
          <w:sz w:val="24"/>
          <w:szCs w:val="24"/>
        </w:rPr>
        <w:t>Event Control</w:t>
      </w:r>
      <w:bookmarkEnd w:id="9"/>
      <w:bookmarkEnd w:id="10"/>
      <w:r w:rsidRPr="001C6696">
        <w:rPr>
          <w:rFonts w:asciiTheme="minorHAnsi" w:hAnsiTheme="minorHAnsi" w:cstheme="minorHAnsi"/>
          <w:sz w:val="24"/>
          <w:szCs w:val="24"/>
        </w:rPr>
        <w:t xml:space="preserve"> </w:t>
      </w:r>
    </w:p>
    <w:p w14:paraId="27187EFC" w14:textId="77777777" w:rsidR="00EC1E79" w:rsidRPr="001C6696" w:rsidRDefault="00EC1E79" w:rsidP="00EC1E79">
      <w:pPr>
        <w:spacing w:after="120" w:line="360" w:lineRule="exact"/>
        <w:rPr>
          <w:rFonts w:cstheme="minorHAnsi"/>
        </w:rPr>
      </w:pPr>
      <w:r w:rsidRPr="001C6696">
        <w:rPr>
          <w:rFonts w:cstheme="minorHAnsi"/>
        </w:rPr>
        <w:t xml:space="preserve">Those with a specific duty and responsibility for emergency plans such as an Event Safety Officer require a central location to coordinate and co-locate. It is advised that </w:t>
      </w:r>
      <w:r w:rsidRPr="001C6696">
        <w:rPr>
          <w:rFonts w:cstheme="minorHAnsi"/>
        </w:rPr>
        <w:lastRenderedPageBreak/>
        <w:t xml:space="preserve">events (certainly larger events), consider setting up a control room or </w:t>
      </w:r>
      <w:proofErr w:type="gramStart"/>
      <w:r w:rsidRPr="001C6696">
        <w:rPr>
          <w:rFonts w:cstheme="minorHAnsi"/>
        </w:rPr>
        <w:t>similar to</w:t>
      </w:r>
      <w:proofErr w:type="gramEnd"/>
      <w:r w:rsidRPr="001C6696">
        <w:rPr>
          <w:rFonts w:cstheme="minorHAnsi"/>
        </w:rPr>
        <w:t xml:space="preserve"> enable:</w:t>
      </w:r>
    </w:p>
    <w:p w14:paraId="71CC50A7" w14:textId="77777777" w:rsidR="00EC1E79" w:rsidRPr="001C6696" w:rsidRDefault="00EC1E79" w:rsidP="00EC1E79">
      <w:pPr>
        <w:pStyle w:val="ListParagraph"/>
        <w:numPr>
          <w:ilvl w:val="0"/>
          <w:numId w:val="17"/>
        </w:numPr>
        <w:spacing w:after="120" w:line="360" w:lineRule="exact"/>
        <w:rPr>
          <w:rFonts w:cstheme="minorHAnsi"/>
        </w:rPr>
      </w:pPr>
      <w:r w:rsidRPr="001C6696">
        <w:rPr>
          <w:rFonts w:cstheme="minorHAnsi"/>
        </w:rPr>
        <w:t xml:space="preserve">The event to be monitored and assess early indication of any problems. </w:t>
      </w:r>
    </w:p>
    <w:p w14:paraId="463EFEF8" w14:textId="77777777" w:rsidR="00EC1E79" w:rsidRPr="001C6696" w:rsidRDefault="00EC1E79" w:rsidP="00EC1E79">
      <w:pPr>
        <w:pStyle w:val="ListParagraph"/>
        <w:numPr>
          <w:ilvl w:val="0"/>
          <w:numId w:val="17"/>
        </w:numPr>
        <w:spacing w:after="120" w:line="360" w:lineRule="exact"/>
        <w:rPr>
          <w:rFonts w:cstheme="minorHAnsi"/>
        </w:rPr>
      </w:pPr>
      <w:r w:rsidRPr="001C6696">
        <w:rPr>
          <w:rFonts w:cstheme="minorHAnsi"/>
        </w:rPr>
        <w:t>Control of any incidents</w:t>
      </w:r>
      <w:r>
        <w:rPr>
          <w:rFonts w:cstheme="minorHAnsi"/>
        </w:rPr>
        <w:t>.</w:t>
      </w:r>
    </w:p>
    <w:p w14:paraId="79C843EF" w14:textId="77777777" w:rsidR="00EC1E79" w:rsidRPr="001C6696" w:rsidRDefault="00EC1E79" w:rsidP="00EC1E79">
      <w:pPr>
        <w:pStyle w:val="ListParagraph"/>
        <w:numPr>
          <w:ilvl w:val="0"/>
          <w:numId w:val="17"/>
        </w:numPr>
        <w:spacing w:after="120" w:line="360" w:lineRule="exact"/>
        <w:rPr>
          <w:rFonts w:cstheme="minorHAnsi"/>
        </w:rPr>
      </w:pPr>
      <w:r w:rsidRPr="001C6696">
        <w:rPr>
          <w:rFonts w:cstheme="minorHAnsi"/>
        </w:rPr>
        <w:t>Direct resources to deal with any problems</w:t>
      </w:r>
      <w:r>
        <w:rPr>
          <w:rFonts w:cstheme="minorHAnsi"/>
        </w:rPr>
        <w:t>.</w:t>
      </w:r>
      <w:r w:rsidRPr="001C6696">
        <w:rPr>
          <w:rFonts w:cstheme="minorHAnsi"/>
        </w:rPr>
        <w:t xml:space="preserve"> </w:t>
      </w:r>
    </w:p>
    <w:p w14:paraId="12E331D8" w14:textId="77777777" w:rsidR="00EC1E79" w:rsidRPr="001C6696" w:rsidRDefault="00EC1E79" w:rsidP="00EC1E79">
      <w:pPr>
        <w:pStyle w:val="ListParagraph"/>
        <w:numPr>
          <w:ilvl w:val="0"/>
          <w:numId w:val="17"/>
        </w:numPr>
        <w:spacing w:after="120" w:line="360" w:lineRule="exact"/>
        <w:rPr>
          <w:rFonts w:cstheme="minorHAnsi"/>
        </w:rPr>
      </w:pPr>
      <w:r w:rsidRPr="001C6696">
        <w:rPr>
          <w:rFonts w:cstheme="minorHAnsi"/>
        </w:rPr>
        <w:t>Act as a base for any communications systems</w:t>
      </w:r>
      <w:r>
        <w:rPr>
          <w:rFonts w:cstheme="minorHAnsi"/>
        </w:rPr>
        <w:t>.</w:t>
      </w:r>
      <w:r w:rsidRPr="001C6696">
        <w:rPr>
          <w:rFonts w:cstheme="minorHAnsi"/>
        </w:rPr>
        <w:t xml:space="preserve"> </w:t>
      </w:r>
    </w:p>
    <w:p w14:paraId="30FBF56D" w14:textId="77777777" w:rsidR="00EC1E79" w:rsidRDefault="00EC1E79" w:rsidP="00EC1E79">
      <w:pPr>
        <w:pStyle w:val="ListParagraph"/>
        <w:numPr>
          <w:ilvl w:val="0"/>
          <w:numId w:val="17"/>
        </w:numPr>
        <w:spacing w:after="120" w:line="360" w:lineRule="exact"/>
        <w:rPr>
          <w:rFonts w:cstheme="minorHAnsi"/>
        </w:rPr>
      </w:pPr>
      <w:r w:rsidRPr="001C6696">
        <w:rPr>
          <w:rFonts w:cstheme="minorHAnsi"/>
        </w:rPr>
        <w:t xml:space="preserve">Provides a focus point for any public concern. </w:t>
      </w:r>
    </w:p>
    <w:p w14:paraId="4D0314CA" w14:textId="77777777" w:rsidR="00EC1E79" w:rsidRPr="001C6696" w:rsidRDefault="00EC1E79" w:rsidP="00EC1E79">
      <w:pPr>
        <w:pStyle w:val="ListParagraph"/>
        <w:numPr>
          <w:ilvl w:val="0"/>
          <w:numId w:val="17"/>
        </w:numPr>
        <w:spacing w:after="120" w:line="360" w:lineRule="exact"/>
        <w:rPr>
          <w:rFonts w:cstheme="minorHAnsi"/>
        </w:rPr>
      </w:pPr>
      <w:r>
        <w:rPr>
          <w:rFonts w:cstheme="minorHAnsi"/>
        </w:rPr>
        <w:t xml:space="preserve">Appropriate staffing </w:t>
      </w:r>
      <w:r w:rsidRPr="001C6696">
        <w:rPr>
          <w:rFonts w:cstheme="minorHAnsi"/>
        </w:rPr>
        <w:t>throughout the event and provided with communication systems.</w:t>
      </w:r>
    </w:p>
    <w:p w14:paraId="4D44093E" w14:textId="06150401" w:rsidR="004E63E0" w:rsidRPr="001C6696" w:rsidRDefault="00EC1E79" w:rsidP="00406EAC">
      <w:pPr>
        <w:spacing w:line="360" w:lineRule="exact"/>
        <w:rPr>
          <w:rFonts w:cstheme="minorHAnsi"/>
        </w:rPr>
      </w:pPr>
      <w:r w:rsidRPr="001C6696">
        <w:rPr>
          <w:rFonts w:cstheme="minorHAnsi"/>
        </w:rPr>
        <w:t>A location such as Event Control can also act as an area in which emergency resources and equipment can be stored - log books, radios, plans, maps, phones and directory, Wi-Fi capability, photocopiers etc.</w:t>
      </w:r>
    </w:p>
    <w:p w14:paraId="5AC6C66D" w14:textId="5E7707BE" w:rsidR="000E585B" w:rsidRPr="001C6696" w:rsidRDefault="000E585B" w:rsidP="000E585B">
      <w:pPr>
        <w:pStyle w:val="Heading2"/>
        <w:rPr>
          <w:rFonts w:asciiTheme="minorHAnsi" w:hAnsiTheme="minorHAnsi" w:cstheme="minorHAnsi"/>
          <w:sz w:val="24"/>
          <w:szCs w:val="24"/>
        </w:rPr>
      </w:pPr>
      <w:bookmarkStart w:id="11" w:name="_Toc146548646"/>
      <w:bookmarkStart w:id="12" w:name="_Toc152754072"/>
      <w:r w:rsidRPr="001C6696">
        <w:rPr>
          <w:rFonts w:asciiTheme="minorHAnsi" w:hAnsiTheme="minorHAnsi" w:cstheme="minorHAnsi"/>
          <w:sz w:val="24"/>
          <w:szCs w:val="24"/>
        </w:rPr>
        <w:t>Command &amp; Control</w:t>
      </w:r>
      <w:bookmarkEnd w:id="11"/>
      <w:bookmarkEnd w:id="12"/>
      <w:r w:rsidRPr="001C6696">
        <w:rPr>
          <w:rFonts w:asciiTheme="minorHAnsi" w:hAnsiTheme="minorHAnsi" w:cstheme="minorHAnsi"/>
          <w:sz w:val="24"/>
          <w:szCs w:val="24"/>
        </w:rPr>
        <w:t xml:space="preserve">  </w:t>
      </w:r>
    </w:p>
    <w:p w14:paraId="66740127" w14:textId="1654F664" w:rsidR="000E585B" w:rsidRPr="001C6696" w:rsidRDefault="004E63E0" w:rsidP="00F8719A">
      <w:pPr>
        <w:spacing w:after="120" w:line="360" w:lineRule="exact"/>
        <w:rPr>
          <w:rFonts w:cstheme="minorHAnsi"/>
        </w:rPr>
      </w:pPr>
      <w:r w:rsidRPr="001C6696">
        <w:rPr>
          <w:rFonts w:cstheme="minorHAnsi"/>
        </w:rPr>
        <w:t xml:space="preserve">Command and control </w:t>
      </w:r>
      <w:r w:rsidR="00EC1E79" w:rsidRPr="001C6696">
        <w:rPr>
          <w:rFonts w:cstheme="minorHAnsi"/>
        </w:rPr>
        <w:t>refer</w:t>
      </w:r>
      <w:r w:rsidRPr="001C6696">
        <w:rPr>
          <w:rFonts w:cstheme="minorHAnsi"/>
        </w:rPr>
        <w:t xml:space="preserve"> to the structure that </w:t>
      </w:r>
      <w:r w:rsidR="00F8719A" w:rsidRPr="001C6696">
        <w:rPr>
          <w:rFonts w:cstheme="minorHAnsi"/>
        </w:rPr>
        <w:t xml:space="preserve">provides clear command, </w:t>
      </w:r>
      <w:proofErr w:type="gramStart"/>
      <w:r w:rsidR="00AE4437" w:rsidRPr="001C6696">
        <w:rPr>
          <w:rFonts w:cstheme="minorHAnsi"/>
        </w:rPr>
        <w:t>c</w:t>
      </w:r>
      <w:r w:rsidR="00F8719A" w:rsidRPr="001C6696">
        <w:rPr>
          <w:rFonts w:cstheme="minorHAnsi"/>
        </w:rPr>
        <w:t>ontrol</w:t>
      </w:r>
      <w:proofErr w:type="gramEnd"/>
      <w:r w:rsidR="00F8719A" w:rsidRPr="001C6696">
        <w:rPr>
          <w:rFonts w:cstheme="minorHAnsi"/>
        </w:rPr>
        <w:t xml:space="preserve"> and co-ordination </w:t>
      </w:r>
      <w:r w:rsidR="00B3285B">
        <w:rPr>
          <w:rFonts w:cstheme="minorHAnsi"/>
        </w:rPr>
        <w:t xml:space="preserve">arrangements </w:t>
      </w:r>
      <w:r w:rsidR="00F8719A" w:rsidRPr="001C6696">
        <w:rPr>
          <w:rFonts w:cstheme="minorHAnsi"/>
        </w:rPr>
        <w:t xml:space="preserve">in responding to an incident or emergency. </w:t>
      </w:r>
      <w:r w:rsidR="00B3285B" w:rsidRPr="001C6696">
        <w:rPr>
          <w:rFonts w:cstheme="minorHAnsi"/>
        </w:rPr>
        <w:t>To</w:t>
      </w:r>
      <w:r w:rsidR="00F8719A" w:rsidRPr="001C6696">
        <w:rPr>
          <w:rFonts w:cstheme="minorHAnsi"/>
        </w:rPr>
        <w:t xml:space="preserve"> create an effective command and control, t</w:t>
      </w:r>
      <w:r w:rsidR="000E585B" w:rsidRPr="001C6696">
        <w:rPr>
          <w:rFonts w:cstheme="minorHAnsi"/>
        </w:rPr>
        <w:t>he plan needs to:</w:t>
      </w:r>
    </w:p>
    <w:p w14:paraId="32F27012" w14:textId="68F17B05" w:rsidR="000E585B" w:rsidRPr="001C6696" w:rsidRDefault="000E585B" w:rsidP="00F8719A">
      <w:pPr>
        <w:pStyle w:val="ListParagraph"/>
        <w:numPr>
          <w:ilvl w:val="0"/>
          <w:numId w:val="19"/>
        </w:numPr>
        <w:spacing w:after="120" w:line="360" w:lineRule="exact"/>
        <w:rPr>
          <w:rFonts w:cstheme="minorHAnsi"/>
        </w:rPr>
      </w:pPr>
      <w:r w:rsidRPr="001C6696">
        <w:rPr>
          <w:rFonts w:cstheme="minorHAnsi"/>
        </w:rPr>
        <w:t xml:space="preserve">Outline who will </w:t>
      </w:r>
      <w:r w:rsidR="000A48C5" w:rsidRPr="001C6696">
        <w:rPr>
          <w:rFonts w:cstheme="minorHAnsi"/>
        </w:rPr>
        <w:t>has</w:t>
      </w:r>
      <w:r w:rsidRPr="001C6696">
        <w:rPr>
          <w:rFonts w:cstheme="minorHAnsi"/>
        </w:rPr>
        <w:t xml:space="preserve"> overall responsibility and other individuals that will play a part in the coordination/decision making process (event organiser/site owner etc).</w:t>
      </w:r>
    </w:p>
    <w:p w14:paraId="28B489F0" w14:textId="4680B48D" w:rsidR="000E585B" w:rsidRPr="001C6696" w:rsidRDefault="000E585B" w:rsidP="00F8719A">
      <w:pPr>
        <w:pStyle w:val="ListParagraph"/>
        <w:numPr>
          <w:ilvl w:val="0"/>
          <w:numId w:val="19"/>
        </w:numPr>
        <w:spacing w:after="120" w:line="360" w:lineRule="exact"/>
        <w:rPr>
          <w:rFonts w:cstheme="minorHAnsi"/>
        </w:rPr>
      </w:pPr>
      <w:r w:rsidRPr="001C6696">
        <w:rPr>
          <w:rFonts w:cstheme="minorHAnsi"/>
        </w:rPr>
        <w:t>Where the coordination of the event and emergency response will take place</w:t>
      </w:r>
      <w:r w:rsidR="00946402" w:rsidRPr="001C6696">
        <w:rPr>
          <w:rFonts w:cstheme="minorHAnsi"/>
        </w:rPr>
        <w:t>.</w:t>
      </w:r>
    </w:p>
    <w:p w14:paraId="75175555" w14:textId="7B71DB83" w:rsidR="004E63E0" w:rsidRPr="00406EAC" w:rsidRDefault="00F8719A" w:rsidP="00406EAC">
      <w:pPr>
        <w:pStyle w:val="ListParagraph"/>
        <w:numPr>
          <w:ilvl w:val="0"/>
          <w:numId w:val="19"/>
        </w:numPr>
        <w:spacing w:line="360" w:lineRule="exact"/>
        <w:ind w:left="714" w:hanging="357"/>
        <w:rPr>
          <w:rFonts w:cstheme="minorHAnsi"/>
        </w:rPr>
      </w:pPr>
      <w:r w:rsidRPr="001C6696">
        <w:rPr>
          <w:rFonts w:cstheme="minorHAnsi"/>
        </w:rPr>
        <w:t>Any l</w:t>
      </w:r>
      <w:r w:rsidR="00946402" w:rsidRPr="001C6696">
        <w:rPr>
          <w:rFonts w:cstheme="minorHAnsi"/>
        </w:rPr>
        <w:t>iaison staff to work with emergency services if required.</w:t>
      </w:r>
    </w:p>
    <w:p w14:paraId="7ECACB66" w14:textId="49805196" w:rsidR="00B25095" w:rsidRPr="001C6696" w:rsidRDefault="00B25095" w:rsidP="00AE4437">
      <w:pPr>
        <w:pStyle w:val="Heading2"/>
        <w:rPr>
          <w:rFonts w:asciiTheme="minorHAnsi" w:hAnsiTheme="minorHAnsi" w:cstheme="minorHAnsi"/>
          <w:sz w:val="24"/>
          <w:szCs w:val="24"/>
        </w:rPr>
      </w:pPr>
      <w:bookmarkStart w:id="13" w:name="_Toc146548647"/>
      <w:bookmarkStart w:id="14" w:name="_Toc152754073"/>
      <w:r w:rsidRPr="001C6696">
        <w:rPr>
          <w:rFonts w:asciiTheme="minorHAnsi" w:hAnsiTheme="minorHAnsi" w:cstheme="minorHAnsi"/>
          <w:sz w:val="24"/>
          <w:szCs w:val="24"/>
        </w:rPr>
        <w:t>Roles &amp; Responsibilities</w:t>
      </w:r>
      <w:bookmarkEnd w:id="13"/>
      <w:bookmarkEnd w:id="14"/>
    </w:p>
    <w:p w14:paraId="0C77D0BE" w14:textId="18BB9AB3" w:rsidR="000A48C5" w:rsidRPr="001C6696" w:rsidRDefault="00C25E25" w:rsidP="000A48C5">
      <w:pPr>
        <w:spacing w:before="120" w:after="120" w:line="360" w:lineRule="exact"/>
        <w:rPr>
          <w:rFonts w:cstheme="minorHAnsi"/>
        </w:rPr>
      </w:pPr>
      <w:r w:rsidRPr="001C6696">
        <w:rPr>
          <w:rFonts w:cstheme="minorHAnsi"/>
        </w:rPr>
        <w:t>Roles and responsibilities should be outlined for all those with an important role to play in activating and supporting the emergency plan.</w:t>
      </w:r>
      <w:r w:rsidR="000A48C5" w:rsidRPr="001C6696">
        <w:rPr>
          <w:rFonts w:cstheme="minorHAnsi"/>
        </w:rPr>
        <w:t xml:space="preserve"> </w:t>
      </w:r>
      <w:r w:rsidRPr="001C6696">
        <w:rPr>
          <w:rFonts w:cstheme="minorHAnsi"/>
        </w:rPr>
        <w:t>Roles may vary across events but there should be individuals that are appointed to competently assist</w:t>
      </w:r>
      <w:r w:rsidR="000A48C5" w:rsidRPr="001C6696">
        <w:rPr>
          <w:rFonts w:cstheme="minorHAnsi"/>
        </w:rPr>
        <w:t xml:space="preserve">. An example of a specific role is an Event Safety Officer whose role is to oversee all aspects of Event Safety and to liaise with the Emergency Services. </w:t>
      </w:r>
    </w:p>
    <w:p w14:paraId="5E26E37A" w14:textId="30BF8920" w:rsidR="00AE4437" w:rsidRPr="001C6696" w:rsidRDefault="000A48C5" w:rsidP="00406EAC">
      <w:pPr>
        <w:spacing w:before="120" w:line="360" w:lineRule="exact"/>
        <w:rPr>
          <w:rFonts w:cstheme="minorHAnsi"/>
        </w:rPr>
      </w:pPr>
      <w:r w:rsidRPr="001C6696">
        <w:rPr>
          <w:rFonts w:cstheme="minorHAnsi"/>
        </w:rPr>
        <w:t xml:space="preserve">Additionally, </w:t>
      </w:r>
      <w:r w:rsidR="00F8719A" w:rsidRPr="001C6696">
        <w:rPr>
          <w:rFonts w:cstheme="minorHAnsi"/>
        </w:rPr>
        <w:t xml:space="preserve">whatever </w:t>
      </w:r>
      <w:r w:rsidRPr="001C6696">
        <w:rPr>
          <w:rFonts w:cstheme="minorHAnsi"/>
        </w:rPr>
        <w:t>an individual’s</w:t>
      </w:r>
      <w:r w:rsidR="00F8719A" w:rsidRPr="001C6696">
        <w:rPr>
          <w:rFonts w:cstheme="minorHAnsi"/>
        </w:rPr>
        <w:t xml:space="preserve"> role </w:t>
      </w:r>
      <w:r w:rsidRPr="001C6696">
        <w:rPr>
          <w:rFonts w:cstheme="minorHAnsi"/>
        </w:rPr>
        <w:t>during an event</w:t>
      </w:r>
      <w:r w:rsidR="00C33BB7">
        <w:rPr>
          <w:rFonts w:cstheme="minorHAnsi"/>
        </w:rPr>
        <w:t>,</w:t>
      </w:r>
      <w:r w:rsidRPr="001C6696">
        <w:rPr>
          <w:rFonts w:cstheme="minorHAnsi"/>
        </w:rPr>
        <w:t xml:space="preserve"> </w:t>
      </w:r>
      <w:r w:rsidR="00F8719A" w:rsidRPr="001C6696">
        <w:rPr>
          <w:rFonts w:cstheme="minorHAnsi"/>
        </w:rPr>
        <w:t>they</w:t>
      </w:r>
      <w:r w:rsidRPr="001C6696">
        <w:rPr>
          <w:rFonts w:cstheme="minorHAnsi"/>
        </w:rPr>
        <w:t xml:space="preserve"> should</w:t>
      </w:r>
      <w:r w:rsidR="00F8719A" w:rsidRPr="001C6696">
        <w:rPr>
          <w:rFonts w:cstheme="minorHAnsi"/>
        </w:rPr>
        <w:t xml:space="preserve"> understand </w:t>
      </w:r>
      <w:r w:rsidRPr="001C6696">
        <w:rPr>
          <w:rFonts w:cstheme="minorHAnsi"/>
        </w:rPr>
        <w:t xml:space="preserve">what to </w:t>
      </w:r>
      <w:r w:rsidR="00F8719A" w:rsidRPr="001C6696">
        <w:rPr>
          <w:rFonts w:cstheme="minorHAnsi"/>
        </w:rPr>
        <w:t>do</w:t>
      </w:r>
      <w:r w:rsidRPr="001C6696">
        <w:rPr>
          <w:rFonts w:cstheme="minorHAnsi"/>
        </w:rPr>
        <w:t xml:space="preserve"> in</w:t>
      </w:r>
      <w:r w:rsidR="00F8719A" w:rsidRPr="001C6696">
        <w:rPr>
          <w:rFonts w:cstheme="minorHAnsi"/>
        </w:rPr>
        <w:t xml:space="preserve"> an emergency, for example,</w:t>
      </w:r>
      <w:r w:rsidRPr="001C6696">
        <w:rPr>
          <w:rFonts w:cstheme="minorHAnsi"/>
        </w:rPr>
        <w:t xml:space="preserve"> how to raise the alarm and</w:t>
      </w:r>
      <w:r w:rsidR="00F8719A" w:rsidRPr="001C6696">
        <w:rPr>
          <w:rFonts w:cstheme="minorHAnsi"/>
        </w:rPr>
        <w:t xml:space="preserve"> understanding location of exits and evacuation areas. </w:t>
      </w:r>
    </w:p>
    <w:p w14:paraId="1DA6916E" w14:textId="51F0B134" w:rsidR="00B25095" w:rsidRPr="001C6696" w:rsidRDefault="00B25095" w:rsidP="00B700A6">
      <w:pPr>
        <w:pStyle w:val="Heading2"/>
        <w:rPr>
          <w:rFonts w:asciiTheme="minorHAnsi" w:hAnsiTheme="minorHAnsi" w:cstheme="minorHAnsi"/>
          <w:sz w:val="24"/>
          <w:szCs w:val="24"/>
        </w:rPr>
      </w:pPr>
      <w:bookmarkStart w:id="15" w:name="_Toc146548649"/>
      <w:bookmarkStart w:id="16" w:name="_Toc152754074"/>
      <w:r w:rsidRPr="001C6696">
        <w:rPr>
          <w:rFonts w:asciiTheme="minorHAnsi" w:hAnsiTheme="minorHAnsi" w:cstheme="minorHAnsi"/>
          <w:sz w:val="24"/>
          <w:szCs w:val="24"/>
        </w:rPr>
        <w:lastRenderedPageBreak/>
        <w:t>Crowd Control</w:t>
      </w:r>
      <w:bookmarkEnd w:id="15"/>
      <w:bookmarkEnd w:id="16"/>
    </w:p>
    <w:p w14:paraId="523774A7" w14:textId="3252E538" w:rsidR="00EB4709" w:rsidRPr="001C6696" w:rsidRDefault="00B700A6" w:rsidP="0000196F">
      <w:pPr>
        <w:spacing w:after="120" w:line="360" w:lineRule="exact"/>
        <w:rPr>
          <w:rFonts w:cstheme="minorHAnsi"/>
        </w:rPr>
      </w:pPr>
      <w:r w:rsidRPr="001C6696">
        <w:rPr>
          <w:rFonts w:cstheme="minorHAnsi"/>
        </w:rPr>
        <w:t xml:space="preserve">The type of event and the numbers attending will determine the measures </w:t>
      </w:r>
      <w:r w:rsidR="00AE4437" w:rsidRPr="001C6696">
        <w:rPr>
          <w:rFonts w:cstheme="minorHAnsi"/>
        </w:rPr>
        <w:t>required to ensure safe practices</w:t>
      </w:r>
      <w:r w:rsidRPr="001C6696">
        <w:rPr>
          <w:rFonts w:cstheme="minorHAnsi"/>
        </w:rPr>
        <w:t>. Consideration will need to be given to the number and positioning of barriers</w:t>
      </w:r>
      <w:r w:rsidR="00AE4437" w:rsidRPr="001C6696">
        <w:rPr>
          <w:rFonts w:cstheme="minorHAnsi"/>
        </w:rPr>
        <w:t xml:space="preserve"> and stewards</w:t>
      </w:r>
      <w:r w:rsidRPr="001C6696">
        <w:rPr>
          <w:rFonts w:cstheme="minorHAnsi"/>
        </w:rPr>
        <w:t xml:space="preserve">, </w:t>
      </w:r>
      <w:r w:rsidR="00990A2E" w:rsidRPr="001C6696">
        <w:rPr>
          <w:rFonts w:cstheme="minorHAnsi"/>
        </w:rPr>
        <w:t>including</w:t>
      </w:r>
      <w:r w:rsidRPr="001C6696">
        <w:rPr>
          <w:rFonts w:cstheme="minorHAnsi"/>
        </w:rPr>
        <w:t xml:space="preserve"> the provision of </w:t>
      </w:r>
      <w:r w:rsidR="00AE4437" w:rsidRPr="001C6696">
        <w:rPr>
          <w:rFonts w:cstheme="minorHAnsi"/>
        </w:rPr>
        <w:t>communication</w:t>
      </w:r>
      <w:r w:rsidRPr="001C6696">
        <w:rPr>
          <w:rFonts w:cstheme="minorHAnsi"/>
        </w:rPr>
        <w:t xml:space="preserve"> system</w:t>
      </w:r>
      <w:r w:rsidR="00AE4437" w:rsidRPr="001C6696">
        <w:rPr>
          <w:rFonts w:cstheme="minorHAnsi"/>
        </w:rPr>
        <w:t>s to address the public</w:t>
      </w:r>
      <w:r w:rsidRPr="001C6696">
        <w:rPr>
          <w:rFonts w:cstheme="minorHAnsi"/>
        </w:rPr>
        <w:t>.</w:t>
      </w:r>
    </w:p>
    <w:p w14:paraId="6234D9E6" w14:textId="2ECD77ED" w:rsidR="007913CF" w:rsidRPr="001C6696" w:rsidRDefault="00AE4437" w:rsidP="0000196F">
      <w:pPr>
        <w:spacing w:after="120" w:line="360" w:lineRule="exact"/>
        <w:rPr>
          <w:rFonts w:cstheme="minorHAnsi"/>
        </w:rPr>
      </w:pPr>
      <w:r w:rsidRPr="001C6696">
        <w:rPr>
          <w:rFonts w:cstheme="minorHAnsi"/>
        </w:rPr>
        <w:t>When planning for an event, s</w:t>
      </w:r>
      <w:r w:rsidR="00EB4709" w:rsidRPr="001C6696">
        <w:rPr>
          <w:rFonts w:cstheme="minorHAnsi"/>
        </w:rPr>
        <w:t>et a realistic maximum number who can attend</w:t>
      </w:r>
      <w:r w:rsidR="0000196F" w:rsidRPr="001C6696">
        <w:rPr>
          <w:rFonts w:cstheme="minorHAnsi"/>
        </w:rPr>
        <w:t xml:space="preserve"> considering </w:t>
      </w:r>
      <w:r w:rsidR="00990A2E" w:rsidRPr="001C6696">
        <w:rPr>
          <w:rFonts w:cstheme="minorHAnsi"/>
        </w:rPr>
        <w:t xml:space="preserve">Premise License regulations and </w:t>
      </w:r>
      <w:r w:rsidR="0000196F" w:rsidRPr="001C6696">
        <w:rPr>
          <w:rFonts w:cstheme="minorHAnsi"/>
        </w:rPr>
        <w:t>factors such as the number a venue</w:t>
      </w:r>
      <w:r w:rsidR="00990A2E" w:rsidRPr="001C6696">
        <w:rPr>
          <w:rFonts w:cstheme="minorHAnsi"/>
        </w:rPr>
        <w:t>/</w:t>
      </w:r>
      <w:r w:rsidR="0000196F" w:rsidRPr="001C6696">
        <w:rPr>
          <w:rFonts w:cstheme="minorHAnsi"/>
        </w:rPr>
        <w:t>space can hold</w:t>
      </w:r>
      <w:r w:rsidR="00EB4709" w:rsidRPr="001C6696">
        <w:rPr>
          <w:rFonts w:cstheme="minorHAnsi"/>
        </w:rPr>
        <w:t>.</w:t>
      </w:r>
      <w:r w:rsidR="0000196F" w:rsidRPr="001C6696">
        <w:rPr>
          <w:rFonts w:cstheme="minorHAnsi"/>
        </w:rPr>
        <w:t xml:space="preserve"> Capacity may also be reduced dependent upon the activities being planned. To prevent </w:t>
      </w:r>
      <w:r w:rsidR="00EC1E79" w:rsidRPr="001C6696">
        <w:rPr>
          <w:rFonts w:cstheme="minorHAnsi"/>
        </w:rPr>
        <w:t>overcrowding,</w:t>
      </w:r>
      <w:r w:rsidR="0000196F" w:rsidRPr="001C6696">
        <w:rPr>
          <w:rFonts w:cstheme="minorHAnsi"/>
        </w:rPr>
        <w:t xml:space="preserve"> it may be appropriate to monitor numbers attending and where </w:t>
      </w:r>
      <w:r w:rsidR="00EB4709" w:rsidRPr="001C6696">
        <w:rPr>
          <w:rFonts w:cstheme="minorHAnsi"/>
        </w:rPr>
        <w:t>appropriate, issue numbered tickets</w:t>
      </w:r>
      <w:r w:rsidR="00990A2E" w:rsidRPr="001C6696">
        <w:rPr>
          <w:rFonts w:cstheme="minorHAnsi"/>
        </w:rPr>
        <w:t xml:space="preserve"> o</w:t>
      </w:r>
      <w:r w:rsidR="00EB4709" w:rsidRPr="001C6696">
        <w:rPr>
          <w:rFonts w:cstheme="minorHAnsi"/>
        </w:rPr>
        <w:t xml:space="preserve">r distribute through named contacts. </w:t>
      </w:r>
      <w:r w:rsidRPr="001C6696">
        <w:rPr>
          <w:rFonts w:cstheme="minorHAnsi"/>
        </w:rPr>
        <w:t xml:space="preserve">Be prepared for </w:t>
      </w:r>
      <w:r w:rsidR="00EC475B" w:rsidRPr="001C6696">
        <w:rPr>
          <w:rFonts w:cstheme="minorHAnsi"/>
        </w:rPr>
        <w:t>gate crashers</w:t>
      </w:r>
      <w:r w:rsidRPr="001C6696">
        <w:rPr>
          <w:rFonts w:cstheme="minorHAnsi"/>
        </w:rPr>
        <w:t xml:space="preserve"> and </w:t>
      </w:r>
      <w:r w:rsidR="00990A2E" w:rsidRPr="001C6696">
        <w:rPr>
          <w:rFonts w:cstheme="minorHAnsi"/>
        </w:rPr>
        <w:t xml:space="preserve">the </w:t>
      </w:r>
      <w:r w:rsidRPr="001C6696">
        <w:rPr>
          <w:rFonts w:cstheme="minorHAnsi"/>
        </w:rPr>
        <w:t>possibility of forged tickets</w:t>
      </w:r>
      <w:r w:rsidR="00990A2E" w:rsidRPr="001C6696">
        <w:rPr>
          <w:rFonts w:cstheme="minorHAnsi"/>
        </w:rPr>
        <w:t xml:space="preserve"> and importantly, s</w:t>
      </w:r>
      <w:r w:rsidR="00EB4709" w:rsidRPr="001C6696">
        <w:rPr>
          <w:rFonts w:cstheme="minorHAnsi"/>
        </w:rPr>
        <w:t>upervise the event to prevent crushing.</w:t>
      </w:r>
    </w:p>
    <w:p w14:paraId="3599A950" w14:textId="673F2397" w:rsidR="00B700A6" w:rsidRPr="001C6696" w:rsidRDefault="00B700A6" w:rsidP="00406EAC">
      <w:pPr>
        <w:spacing w:line="360" w:lineRule="exact"/>
        <w:rPr>
          <w:rFonts w:cstheme="minorHAnsi"/>
        </w:rPr>
      </w:pPr>
      <w:r w:rsidRPr="001C6696">
        <w:rPr>
          <w:rFonts w:cstheme="minorHAnsi"/>
        </w:rPr>
        <w:t xml:space="preserve">Remember that one </w:t>
      </w:r>
      <w:proofErr w:type="gramStart"/>
      <w:r w:rsidRPr="001C6696">
        <w:rPr>
          <w:rFonts w:cstheme="minorHAnsi"/>
        </w:rPr>
        <w:t>particular attraction</w:t>
      </w:r>
      <w:proofErr w:type="gramEnd"/>
      <w:r w:rsidRPr="001C6696">
        <w:rPr>
          <w:rFonts w:cstheme="minorHAnsi"/>
        </w:rPr>
        <w:t xml:space="preserve"> may draw large numbers of visitors</w:t>
      </w:r>
      <w:r w:rsidR="0000196F" w:rsidRPr="001C6696">
        <w:rPr>
          <w:rFonts w:cstheme="minorHAnsi"/>
        </w:rPr>
        <w:t xml:space="preserve"> and</w:t>
      </w:r>
      <w:r w:rsidRPr="001C6696">
        <w:rPr>
          <w:rFonts w:cstheme="minorHAnsi"/>
        </w:rPr>
        <w:t xml:space="preserve"> </w:t>
      </w:r>
      <w:r w:rsidR="0000196F" w:rsidRPr="001C6696">
        <w:rPr>
          <w:rFonts w:cstheme="minorHAnsi"/>
        </w:rPr>
        <w:t>i</w:t>
      </w:r>
      <w:r w:rsidRPr="001C6696">
        <w:rPr>
          <w:rFonts w:cstheme="minorHAnsi"/>
        </w:rPr>
        <w:t xml:space="preserve">t </w:t>
      </w:r>
      <w:r w:rsidR="0000196F" w:rsidRPr="001C6696">
        <w:rPr>
          <w:rFonts w:cstheme="minorHAnsi"/>
        </w:rPr>
        <w:t>could be necessary</w:t>
      </w:r>
      <w:r w:rsidRPr="001C6696">
        <w:rPr>
          <w:rFonts w:cstheme="minorHAnsi"/>
        </w:rPr>
        <w:t xml:space="preserve"> to establish a crowd profile to assist in stewarding and crowd control.</w:t>
      </w:r>
    </w:p>
    <w:p w14:paraId="7B1DA91C" w14:textId="03DE9AF8" w:rsidR="00B700A6" w:rsidRPr="001C6696" w:rsidRDefault="00B700A6" w:rsidP="00B579AF">
      <w:pPr>
        <w:pStyle w:val="Heading3"/>
        <w:rPr>
          <w:rFonts w:asciiTheme="minorHAnsi" w:hAnsiTheme="minorHAnsi" w:cstheme="minorHAnsi"/>
          <w:szCs w:val="24"/>
        </w:rPr>
      </w:pPr>
      <w:bookmarkStart w:id="17" w:name="_Toc146548650"/>
      <w:r w:rsidRPr="001C6696">
        <w:rPr>
          <w:rFonts w:asciiTheme="minorHAnsi" w:hAnsiTheme="minorHAnsi" w:cstheme="minorHAnsi"/>
          <w:szCs w:val="24"/>
        </w:rPr>
        <w:t>Stewards</w:t>
      </w:r>
      <w:bookmarkEnd w:id="17"/>
      <w:r w:rsidR="00901B0F">
        <w:rPr>
          <w:rFonts w:asciiTheme="minorHAnsi" w:hAnsiTheme="minorHAnsi" w:cstheme="minorHAnsi"/>
          <w:szCs w:val="24"/>
        </w:rPr>
        <w:t xml:space="preserve"> &amp; Volunteers</w:t>
      </w:r>
    </w:p>
    <w:p w14:paraId="4AFDDDC2" w14:textId="77777777" w:rsidR="00B579AF" w:rsidRPr="001B03A1" w:rsidRDefault="00B700A6" w:rsidP="001B03A1">
      <w:r w:rsidRPr="001B03A1">
        <w:t>Stewards at larger events must be fully briefed on all aspects</w:t>
      </w:r>
      <w:r w:rsidR="00B579AF" w:rsidRPr="001B03A1">
        <w:t xml:space="preserve"> with written event instructions, site plans and checklists provided to them</w:t>
      </w:r>
      <w:r w:rsidRPr="001B03A1">
        <w:t xml:space="preserve"> including crowd control and emergency arrangements. </w:t>
      </w:r>
    </w:p>
    <w:p w14:paraId="70333EEE" w14:textId="77777777" w:rsidR="00B579AF" w:rsidRPr="001B03A1" w:rsidRDefault="00B700A6" w:rsidP="001B03A1">
      <w:r w:rsidRPr="001B03A1">
        <w:t xml:space="preserve">All stewards should be properly trained and competent, as they will need to be constantly on the lookout for hazards, which could develop during the event. </w:t>
      </w:r>
      <w:r w:rsidR="00B579AF" w:rsidRPr="001B03A1">
        <w:t>Suitable briefing must be provided for duties such as</w:t>
      </w:r>
      <w:r w:rsidRPr="001B03A1">
        <w:t xml:space="preserve"> guid</w:t>
      </w:r>
      <w:r w:rsidR="00B579AF" w:rsidRPr="001B03A1">
        <w:t>ing</w:t>
      </w:r>
      <w:r w:rsidRPr="001B03A1">
        <w:t xml:space="preserve"> vehicles, clear</w:t>
      </w:r>
      <w:r w:rsidR="00B579AF" w:rsidRPr="001B03A1">
        <w:t>ing</w:t>
      </w:r>
      <w:r w:rsidRPr="001B03A1">
        <w:t xml:space="preserve"> emergency exits, and sort</w:t>
      </w:r>
      <w:r w:rsidR="00B579AF" w:rsidRPr="001B03A1">
        <w:t>ing</w:t>
      </w:r>
      <w:r w:rsidRPr="001B03A1">
        <w:t xml:space="preserve"> out any behavioural problems. </w:t>
      </w:r>
    </w:p>
    <w:p w14:paraId="732D381E" w14:textId="08DBE782" w:rsidR="00B25095" w:rsidRPr="001B03A1" w:rsidRDefault="00B700A6" w:rsidP="001B03A1">
      <w:r w:rsidRPr="001B03A1">
        <w:t>Stewards must have</w:t>
      </w:r>
      <w:r w:rsidR="00B579AF" w:rsidRPr="001B03A1">
        <w:t xml:space="preserve"> appropriate</w:t>
      </w:r>
      <w:r w:rsidRPr="001B03A1">
        <w:t xml:space="preserve"> personal protective clothing</w:t>
      </w:r>
      <w:r w:rsidR="00B579AF" w:rsidRPr="001B03A1">
        <w:t xml:space="preserve"> for the season and daylight hour</w:t>
      </w:r>
      <w:r w:rsidR="00C33BB7" w:rsidRPr="001B03A1">
        <w:t>s</w:t>
      </w:r>
      <w:r w:rsidRPr="001B03A1">
        <w:t>.</w:t>
      </w:r>
      <w:r w:rsidR="00B579AF" w:rsidRPr="001B03A1">
        <w:t xml:space="preserve"> It is also important that the public can easily identify stewards if assistance is required.</w:t>
      </w:r>
      <w:r w:rsidRPr="001B03A1">
        <w:t xml:space="preserve"> At all day events, duty rotas will be required.</w:t>
      </w:r>
    </w:p>
    <w:p w14:paraId="4B6CB1C8" w14:textId="157BC0A8" w:rsidR="00FF12DA" w:rsidRPr="001B03A1" w:rsidRDefault="00FF12DA" w:rsidP="001B03A1">
      <w:r w:rsidRPr="001B03A1">
        <w:t xml:space="preserve">Some </w:t>
      </w:r>
      <w:r w:rsidR="00BE39C7" w:rsidRPr="001B03A1">
        <w:t xml:space="preserve">smaller </w:t>
      </w:r>
      <w:r w:rsidR="00901B0F" w:rsidRPr="001B03A1">
        <w:t xml:space="preserve">events may use volunteers to assist with crowd </w:t>
      </w:r>
      <w:r w:rsidR="00BE39C7" w:rsidRPr="001B03A1">
        <w:t>management.</w:t>
      </w:r>
      <w:r w:rsidR="00901B0F" w:rsidRPr="001B03A1">
        <w:t xml:space="preserve"> </w:t>
      </w:r>
      <w:r w:rsidR="00BE39C7" w:rsidRPr="001B03A1">
        <w:t>G</w:t>
      </w:r>
      <w:r w:rsidR="00901B0F" w:rsidRPr="001B03A1">
        <w:t xml:space="preserve">eneral duties under </w:t>
      </w:r>
      <w:r w:rsidR="00BE39C7" w:rsidRPr="001B03A1">
        <w:t xml:space="preserve">the </w:t>
      </w:r>
      <w:r w:rsidR="00901B0F" w:rsidRPr="001B03A1">
        <w:t>Health and Safety at Work</w:t>
      </w:r>
      <w:r w:rsidR="00BE39C7" w:rsidRPr="001B03A1">
        <w:t xml:space="preserve"> Act (1974)</w:t>
      </w:r>
      <w:r w:rsidR="00901B0F" w:rsidRPr="001B03A1">
        <w:t xml:space="preserve"> </w:t>
      </w:r>
      <w:r w:rsidR="00BE39C7" w:rsidRPr="001B03A1">
        <w:t>need to</w:t>
      </w:r>
      <w:r w:rsidR="00901B0F" w:rsidRPr="001B03A1">
        <w:t xml:space="preserve"> be considered</w:t>
      </w:r>
      <w:r w:rsidR="00BE39C7" w:rsidRPr="001B03A1">
        <w:t xml:space="preserve"> and</w:t>
      </w:r>
      <w:r w:rsidR="00901B0F" w:rsidRPr="001B03A1">
        <w:t xml:space="preserve"> </w:t>
      </w:r>
      <w:r w:rsidR="00BE39C7" w:rsidRPr="001B03A1">
        <w:t>e</w:t>
      </w:r>
      <w:r w:rsidR="00901B0F" w:rsidRPr="001B03A1">
        <w:t>nsur</w:t>
      </w:r>
      <w:r w:rsidR="00BE39C7" w:rsidRPr="001B03A1">
        <w:t>e</w:t>
      </w:r>
      <w:r w:rsidR="00901B0F" w:rsidRPr="001B03A1">
        <w:t xml:space="preserve"> volunteers have relevant training and </w:t>
      </w:r>
      <w:r w:rsidR="00BE39C7" w:rsidRPr="001B03A1">
        <w:t xml:space="preserve">been </w:t>
      </w:r>
      <w:r w:rsidR="00901B0F" w:rsidRPr="001B03A1">
        <w:t>brief</w:t>
      </w:r>
      <w:r w:rsidR="00BE39C7" w:rsidRPr="001B03A1">
        <w:t xml:space="preserve">ed </w:t>
      </w:r>
      <w:r w:rsidR="00901B0F" w:rsidRPr="001B03A1">
        <w:t>for the event.</w:t>
      </w:r>
    </w:p>
    <w:p w14:paraId="6986509D" w14:textId="23262C7E" w:rsidR="0085263E" w:rsidRPr="001B03A1" w:rsidRDefault="00BE39C7" w:rsidP="001B03A1">
      <w:r w:rsidRPr="001B03A1">
        <w:t>More regarding stewards can be discussed at the SAG with Trading Standards and other appropriate agencies.</w:t>
      </w:r>
    </w:p>
    <w:p w14:paraId="34374E68" w14:textId="40B4E067" w:rsidR="00B25095" w:rsidRPr="001C6696" w:rsidRDefault="00B25095" w:rsidP="002744B3">
      <w:pPr>
        <w:pStyle w:val="Heading2"/>
        <w:rPr>
          <w:rFonts w:asciiTheme="minorHAnsi" w:hAnsiTheme="minorHAnsi" w:cstheme="minorHAnsi"/>
          <w:sz w:val="24"/>
          <w:szCs w:val="24"/>
        </w:rPr>
      </w:pPr>
      <w:bookmarkStart w:id="18" w:name="_Toc146548651"/>
      <w:bookmarkStart w:id="19" w:name="_Toc152754075"/>
      <w:r w:rsidRPr="001C6696">
        <w:rPr>
          <w:rFonts w:asciiTheme="minorHAnsi" w:hAnsiTheme="minorHAnsi" w:cstheme="minorHAnsi"/>
          <w:sz w:val="24"/>
          <w:szCs w:val="24"/>
        </w:rPr>
        <w:lastRenderedPageBreak/>
        <w:t>Communication</w:t>
      </w:r>
      <w:r w:rsidR="007913CF" w:rsidRPr="001C6696">
        <w:rPr>
          <w:rFonts w:asciiTheme="minorHAnsi" w:hAnsiTheme="minorHAnsi" w:cstheme="minorHAnsi"/>
          <w:sz w:val="24"/>
          <w:szCs w:val="24"/>
        </w:rPr>
        <w:t xml:space="preserve"> System</w:t>
      </w:r>
      <w:bookmarkEnd w:id="18"/>
      <w:bookmarkEnd w:id="19"/>
    </w:p>
    <w:p w14:paraId="6A0D4739" w14:textId="3B42723D" w:rsidR="0085263E" w:rsidRPr="001C6696" w:rsidRDefault="00EB4709" w:rsidP="0085263E">
      <w:pPr>
        <w:spacing w:before="120" w:after="120" w:line="360" w:lineRule="exact"/>
        <w:rPr>
          <w:rFonts w:cstheme="minorHAnsi"/>
        </w:rPr>
      </w:pPr>
      <w:r w:rsidRPr="001C6696">
        <w:rPr>
          <w:rFonts w:cstheme="minorHAnsi"/>
        </w:rPr>
        <w:t>There must be an effective communications system</w:t>
      </w:r>
      <w:r w:rsidR="00B579AF" w:rsidRPr="001C6696">
        <w:rPr>
          <w:rFonts w:cstheme="minorHAnsi"/>
        </w:rPr>
        <w:t xml:space="preserve"> in place</w:t>
      </w:r>
      <w:r w:rsidRPr="001C6696">
        <w:rPr>
          <w:rFonts w:cstheme="minorHAnsi"/>
        </w:rPr>
        <w:t xml:space="preserve"> to aid </w:t>
      </w:r>
      <w:r w:rsidR="00B579AF" w:rsidRPr="001C6696">
        <w:rPr>
          <w:rFonts w:cstheme="minorHAnsi"/>
        </w:rPr>
        <w:t>event staff to</w:t>
      </w:r>
      <w:r w:rsidRPr="001C6696">
        <w:rPr>
          <w:rFonts w:cstheme="minorHAnsi"/>
        </w:rPr>
        <w:t xml:space="preserve"> run the event with</w:t>
      </w:r>
      <w:r w:rsidR="00B579AF" w:rsidRPr="001C6696">
        <w:rPr>
          <w:rFonts w:cstheme="minorHAnsi"/>
        </w:rPr>
        <w:t xml:space="preserve"> the ability</w:t>
      </w:r>
      <w:r w:rsidRPr="001C6696">
        <w:rPr>
          <w:rFonts w:cstheme="minorHAnsi"/>
        </w:rPr>
        <w:t xml:space="preserve"> to</w:t>
      </w:r>
      <w:r w:rsidR="00990A2E" w:rsidRPr="001C6696">
        <w:rPr>
          <w:rFonts w:cstheme="minorHAnsi"/>
        </w:rPr>
        <w:t xml:space="preserve"> address any safety related issues and enable</w:t>
      </w:r>
      <w:r w:rsidR="00B579AF" w:rsidRPr="001C6696">
        <w:rPr>
          <w:rFonts w:cstheme="minorHAnsi"/>
        </w:rPr>
        <w:t xml:space="preserve"> </w:t>
      </w:r>
      <w:r w:rsidR="00990A2E" w:rsidRPr="001C6696">
        <w:rPr>
          <w:rFonts w:cstheme="minorHAnsi"/>
        </w:rPr>
        <w:t>to prepare/</w:t>
      </w:r>
      <w:r w:rsidRPr="001C6696">
        <w:rPr>
          <w:rFonts w:cstheme="minorHAnsi"/>
        </w:rPr>
        <w:t>react to an emergency quickly.</w:t>
      </w:r>
      <w:r w:rsidR="005950C8" w:rsidRPr="001C6696">
        <w:rPr>
          <w:rFonts w:cstheme="minorHAnsi"/>
        </w:rPr>
        <w:t xml:space="preserve"> </w:t>
      </w:r>
      <w:r w:rsidR="0085263E" w:rsidRPr="001C6696">
        <w:rPr>
          <w:rFonts w:cstheme="minorHAnsi"/>
        </w:rPr>
        <w:t>It is important to note that in an emergency, mobile networks may become busy with calls from the public</w:t>
      </w:r>
      <w:r w:rsidR="00BE7817">
        <w:rPr>
          <w:rFonts w:cstheme="minorHAnsi"/>
        </w:rPr>
        <w:t>,</w:t>
      </w:r>
      <w:r w:rsidR="0085263E" w:rsidRPr="001C6696">
        <w:rPr>
          <w:rFonts w:cstheme="minorHAnsi"/>
        </w:rPr>
        <w:t xml:space="preserve"> therefore a contingency communication method may be required. Consider methods to:</w:t>
      </w:r>
    </w:p>
    <w:p w14:paraId="049D3167" w14:textId="513D240A" w:rsidR="0085263E" w:rsidRPr="001C6696" w:rsidRDefault="0085263E" w:rsidP="0085263E">
      <w:pPr>
        <w:pStyle w:val="ListParagraph"/>
        <w:numPr>
          <w:ilvl w:val="0"/>
          <w:numId w:val="24"/>
        </w:numPr>
        <w:spacing w:before="120" w:after="120" w:line="360" w:lineRule="exact"/>
        <w:rPr>
          <w:rFonts w:cstheme="minorHAnsi"/>
        </w:rPr>
      </w:pPr>
      <w:r w:rsidRPr="001C6696">
        <w:rPr>
          <w:rFonts w:cstheme="minorHAnsi"/>
        </w:rPr>
        <w:t>Provide those with key</w:t>
      </w:r>
      <w:r w:rsidR="00990A2E" w:rsidRPr="001C6696">
        <w:rPr>
          <w:rFonts w:cstheme="minorHAnsi"/>
        </w:rPr>
        <w:t xml:space="preserve"> emergency related</w:t>
      </w:r>
      <w:r w:rsidRPr="001C6696">
        <w:rPr>
          <w:rFonts w:cstheme="minorHAnsi"/>
        </w:rPr>
        <w:t xml:space="preserve"> roles with a means to communicate including contingency arrangements (</w:t>
      </w:r>
      <w:r w:rsidR="00716D19" w:rsidRPr="001C6696">
        <w:rPr>
          <w:rFonts w:cstheme="minorHAnsi"/>
        </w:rPr>
        <w:t>e.g.,</w:t>
      </w:r>
      <w:r w:rsidRPr="001C6696">
        <w:rPr>
          <w:rFonts w:cstheme="minorHAnsi"/>
        </w:rPr>
        <w:t xml:space="preserve"> mobile/radio)</w:t>
      </w:r>
      <w:r w:rsidR="00C33BB7">
        <w:rPr>
          <w:rFonts w:cstheme="minorHAnsi"/>
        </w:rPr>
        <w:t>.</w:t>
      </w:r>
    </w:p>
    <w:p w14:paraId="0D970735" w14:textId="2166DCDA" w:rsidR="0085263E" w:rsidRPr="001C6696" w:rsidRDefault="0085263E" w:rsidP="0085263E">
      <w:pPr>
        <w:pStyle w:val="ListParagraph"/>
        <w:numPr>
          <w:ilvl w:val="0"/>
          <w:numId w:val="24"/>
        </w:numPr>
        <w:spacing w:before="120" w:after="120" w:line="360" w:lineRule="exact"/>
        <w:rPr>
          <w:rFonts w:cstheme="minorHAnsi"/>
        </w:rPr>
      </w:pPr>
      <w:r w:rsidRPr="001C6696">
        <w:rPr>
          <w:rFonts w:cstheme="minorHAnsi"/>
        </w:rPr>
        <w:t>Consider communications with all staff (</w:t>
      </w:r>
      <w:r w:rsidR="00716D19" w:rsidRPr="001C6696">
        <w:rPr>
          <w:rFonts w:cstheme="minorHAnsi"/>
        </w:rPr>
        <w:t>e.g.,</w:t>
      </w:r>
      <w:r w:rsidRPr="001C6696">
        <w:rPr>
          <w:rFonts w:cstheme="minorHAnsi"/>
        </w:rPr>
        <w:t xml:space="preserve"> radio/PA system), consider code words as outlined in the table below.</w:t>
      </w:r>
    </w:p>
    <w:p w14:paraId="01B4EF2D" w14:textId="4F302FB9" w:rsidR="0085263E" w:rsidRPr="001C6696" w:rsidRDefault="0085263E" w:rsidP="0085263E">
      <w:pPr>
        <w:pStyle w:val="ListParagraph"/>
        <w:numPr>
          <w:ilvl w:val="0"/>
          <w:numId w:val="24"/>
        </w:numPr>
        <w:spacing w:before="120" w:after="120" w:line="360" w:lineRule="exact"/>
        <w:rPr>
          <w:rFonts w:cstheme="minorHAnsi"/>
        </w:rPr>
      </w:pPr>
      <w:r w:rsidRPr="001C6696">
        <w:rPr>
          <w:rFonts w:cstheme="minorHAnsi"/>
        </w:rPr>
        <w:t>Consider communication methods and Public Address systems for announcements to staff and the public (</w:t>
      </w:r>
      <w:r w:rsidR="00716D19" w:rsidRPr="001C6696">
        <w:rPr>
          <w:rFonts w:cstheme="minorHAnsi"/>
        </w:rPr>
        <w:t>e.g.,</w:t>
      </w:r>
      <w:r w:rsidRPr="001C6696">
        <w:rPr>
          <w:rFonts w:cstheme="minorHAnsi"/>
        </w:rPr>
        <w:t xml:space="preserve"> PA system/loud hailer/social media)</w:t>
      </w:r>
      <w:r w:rsidR="00C33BB7">
        <w:rPr>
          <w:rFonts w:cstheme="minorHAnsi"/>
        </w:rPr>
        <w:t>.</w:t>
      </w:r>
    </w:p>
    <w:p w14:paraId="56085D7E" w14:textId="77777777" w:rsidR="00C33BB7" w:rsidRDefault="0085263E" w:rsidP="00C33BB7">
      <w:pPr>
        <w:pStyle w:val="ListParagraph"/>
        <w:numPr>
          <w:ilvl w:val="0"/>
          <w:numId w:val="24"/>
        </w:numPr>
        <w:spacing w:before="120" w:after="120" w:line="360" w:lineRule="exact"/>
        <w:rPr>
          <w:rFonts w:cstheme="minorHAnsi"/>
        </w:rPr>
      </w:pPr>
      <w:r w:rsidRPr="001C6696">
        <w:rPr>
          <w:rFonts w:cstheme="minorHAnsi"/>
        </w:rPr>
        <w:t xml:space="preserve">Larger events may also require a system with an emergency power backup to ensure continuity of communications. </w:t>
      </w:r>
    </w:p>
    <w:p w14:paraId="648E4EDD" w14:textId="0017870E" w:rsidR="00B826AB" w:rsidRPr="00406EAC" w:rsidRDefault="00BE39C7" w:rsidP="00406EAC">
      <w:pPr>
        <w:pStyle w:val="ListParagraph"/>
        <w:numPr>
          <w:ilvl w:val="0"/>
          <w:numId w:val="24"/>
        </w:numPr>
        <w:spacing w:before="120" w:line="360" w:lineRule="exact"/>
        <w:ind w:left="357" w:hanging="357"/>
        <w:rPr>
          <w:rFonts w:cstheme="minorHAnsi"/>
        </w:rPr>
      </w:pPr>
      <w:r>
        <w:rPr>
          <w:rFonts w:cstheme="minorHAnsi"/>
        </w:rPr>
        <w:t>For s</w:t>
      </w:r>
      <w:r w:rsidR="0085263E" w:rsidRPr="00C33BB7">
        <w:rPr>
          <w:rFonts w:cstheme="minorHAnsi"/>
        </w:rPr>
        <w:t>maller events</w:t>
      </w:r>
      <w:r>
        <w:rPr>
          <w:rFonts w:cstheme="minorHAnsi"/>
        </w:rPr>
        <w:t xml:space="preserve"> such as village fetes and street parties</w:t>
      </w:r>
      <w:r w:rsidR="0085263E" w:rsidRPr="00C33BB7">
        <w:rPr>
          <w:rFonts w:cstheme="minorHAnsi"/>
        </w:rPr>
        <w:t xml:space="preserve">, a portable loudhailer may be sufficient. </w:t>
      </w:r>
    </w:p>
    <w:p w14:paraId="0C11B41F" w14:textId="294F8FCB" w:rsidR="0085263E" w:rsidRPr="001C6696" w:rsidRDefault="00990A2E" w:rsidP="00B826AB">
      <w:pPr>
        <w:pStyle w:val="Heading3"/>
      </w:pPr>
      <w:r w:rsidRPr="001C6696">
        <w:t>Emergency Codes</w:t>
      </w:r>
    </w:p>
    <w:p w14:paraId="31829B69" w14:textId="6B0CA97C" w:rsidR="000E6D02" w:rsidRPr="001C6696" w:rsidRDefault="005950C8" w:rsidP="0085263E">
      <w:pPr>
        <w:spacing w:before="120" w:after="120" w:line="360" w:lineRule="exact"/>
        <w:rPr>
          <w:rFonts w:cstheme="minorHAnsi"/>
        </w:rPr>
      </w:pPr>
      <w:r w:rsidRPr="001C6696">
        <w:rPr>
          <w:rFonts w:cstheme="minorHAnsi"/>
        </w:rPr>
        <w:t xml:space="preserve">It is important to ensure </w:t>
      </w:r>
      <w:r w:rsidR="00C33BB7">
        <w:rPr>
          <w:rFonts w:cstheme="minorHAnsi"/>
        </w:rPr>
        <w:t xml:space="preserve">that there are </w:t>
      </w:r>
      <w:r w:rsidRPr="001C6696">
        <w:rPr>
          <w:rFonts w:cstheme="minorHAnsi"/>
        </w:rPr>
        <w:t xml:space="preserve">communication systems and methods to contact staff and </w:t>
      </w:r>
      <w:r w:rsidR="00BE7817">
        <w:rPr>
          <w:rFonts w:cstheme="minorHAnsi"/>
        </w:rPr>
        <w:t xml:space="preserve">the </w:t>
      </w:r>
      <w:r w:rsidRPr="001C6696">
        <w:rPr>
          <w:rFonts w:cstheme="minorHAnsi"/>
        </w:rPr>
        <w:t>public separately as some incidents may require management of crowds.</w:t>
      </w:r>
      <w:r w:rsidR="00246521" w:rsidRPr="001C6696">
        <w:rPr>
          <w:rFonts w:cstheme="minorHAnsi"/>
        </w:rPr>
        <w:t xml:space="preserve"> When communicating with staff about an incident/emergency</w:t>
      </w:r>
      <w:r w:rsidR="0085263E" w:rsidRPr="001C6696">
        <w:rPr>
          <w:rFonts w:cstheme="minorHAnsi"/>
        </w:rPr>
        <w:t xml:space="preserve"> that </w:t>
      </w:r>
      <w:r w:rsidR="00C33BB7">
        <w:rPr>
          <w:rFonts w:cstheme="minorHAnsi"/>
        </w:rPr>
        <w:t>may</w:t>
      </w:r>
      <w:r w:rsidR="0085263E" w:rsidRPr="001C6696">
        <w:rPr>
          <w:rFonts w:cstheme="minorHAnsi"/>
        </w:rPr>
        <w:t xml:space="preserve"> be overheard, </w:t>
      </w:r>
      <w:r w:rsidR="00C33BB7">
        <w:rPr>
          <w:rFonts w:cstheme="minorHAnsi"/>
        </w:rPr>
        <w:t xml:space="preserve">emergency </w:t>
      </w:r>
      <w:r w:rsidR="00246521" w:rsidRPr="001C6696">
        <w:rPr>
          <w:rFonts w:cstheme="minorHAnsi"/>
        </w:rPr>
        <w:t>code</w:t>
      </w:r>
      <w:r w:rsidR="00C33BB7">
        <w:rPr>
          <w:rFonts w:cstheme="minorHAnsi"/>
        </w:rPr>
        <w:t>s can be used to manage communications.</w:t>
      </w:r>
      <w:r w:rsidR="00246521" w:rsidRPr="001C6696">
        <w:rPr>
          <w:rFonts w:cstheme="minorHAnsi"/>
        </w:rPr>
        <w:t xml:space="preserve"> </w:t>
      </w:r>
      <w:r w:rsidR="00C33BB7">
        <w:rPr>
          <w:rFonts w:cstheme="minorHAnsi"/>
        </w:rPr>
        <w:t>Codes such as numbers or</w:t>
      </w:r>
      <w:r w:rsidR="00246521" w:rsidRPr="001C6696">
        <w:rPr>
          <w:rFonts w:cstheme="minorHAnsi"/>
        </w:rPr>
        <w:t xml:space="preserve"> colours can be used as demonstrated in the table</w:t>
      </w:r>
      <w:r w:rsidR="00C33BB7">
        <w:rPr>
          <w:rFonts w:cstheme="minorHAnsi"/>
        </w:rPr>
        <w:t xml:space="preserve"> below.</w:t>
      </w:r>
    </w:p>
    <w:p w14:paraId="7C65CE35" w14:textId="77777777" w:rsidR="00246521" w:rsidRPr="001C6696" w:rsidRDefault="00246521" w:rsidP="00246521">
      <w:pPr>
        <w:spacing w:after="0" w:line="360" w:lineRule="exact"/>
        <w:rPr>
          <w:rFonts w:cstheme="minorHAnsi"/>
        </w:rPr>
      </w:pPr>
    </w:p>
    <w:tbl>
      <w:tblPr>
        <w:tblStyle w:val="TableGrid"/>
        <w:tblW w:w="2985" w:type="pct"/>
        <w:tblLook w:val="04A0" w:firstRow="1" w:lastRow="0" w:firstColumn="1" w:lastColumn="0" w:noHBand="0" w:noVBand="1"/>
      </w:tblPr>
      <w:tblGrid>
        <w:gridCol w:w="1885"/>
        <w:gridCol w:w="3632"/>
      </w:tblGrid>
      <w:tr w:rsidR="00246521" w:rsidRPr="001C6696" w14:paraId="24C97844" w14:textId="77777777" w:rsidTr="00406EAC">
        <w:tc>
          <w:tcPr>
            <w:tcW w:w="1708" w:type="pct"/>
          </w:tcPr>
          <w:p w14:paraId="68A4B04D" w14:textId="77777777" w:rsidR="00246521" w:rsidRPr="001C6696" w:rsidRDefault="00246521" w:rsidP="008E5F77">
            <w:pPr>
              <w:spacing w:before="120" w:after="120" w:line="360" w:lineRule="exact"/>
              <w:rPr>
                <w:rFonts w:cstheme="minorHAnsi"/>
                <w:b/>
                <w:bCs/>
              </w:rPr>
            </w:pPr>
            <w:r w:rsidRPr="001C6696">
              <w:rPr>
                <w:rFonts w:cstheme="minorHAnsi"/>
                <w:b/>
                <w:bCs/>
              </w:rPr>
              <w:t xml:space="preserve">Code Mr Case </w:t>
            </w:r>
          </w:p>
        </w:tc>
        <w:tc>
          <w:tcPr>
            <w:tcW w:w="3292" w:type="pct"/>
          </w:tcPr>
          <w:p w14:paraId="110C6D4A" w14:textId="77777777" w:rsidR="00246521" w:rsidRPr="001C6696" w:rsidRDefault="00246521" w:rsidP="008E5F77">
            <w:pPr>
              <w:spacing w:before="120" w:after="120" w:line="360" w:lineRule="exact"/>
              <w:rPr>
                <w:rFonts w:cstheme="minorHAnsi"/>
              </w:rPr>
            </w:pPr>
            <w:r w:rsidRPr="001C6696">
              <w:rPr>
                <w:rFonts w:cstheme="minorHAnsi"/>
              </w:rPr>
              <w:t>Suspect package/bomb threat</w:t>
            </w:r>
          </w:p>
        </w:tc>
      </w:tr>
      <w:tr w:rsidR="00246521" w:rsidRPr="001C6696" w14:paraId="7A145F9E" w14:textId="77777777" w:rsidTr="00406EAC">
        <w:tc>
          <w:tcPr>
            <w:tcW w:w="1708" w:type="pct"/>
          </w:tcPr>
          <w:p w14:paraId="228328C3" w14:textId="77777777" w:rsidR="00246521" w:rsidRPr="001C6696" w:rsidRDefault="00246521" w:rsidP="008E5F77">
            <w:pPr>
              <w:spacing w:before="120" w:after="120" w:line="360" w:lineRule="exact"/>
              <w:rPr>
                <w:rFonts w:cstheme="minorHAnsi"/>
                <w:b/>
                <w:bCs/>
              </w:rPr>
            </w:pPr>
            <w:r w:rsidRPr="001C6696">
              <w:rPr>
                <w:rFonts w:cstheme="minorHAnsi"/>
                <w:b/>
                <w:bCs/>
              </w:rPr>
              <w:t xml:space="preserve">Code Red </w:t>
            </w:r>
          </w:p>
        </w:tc>
        <w:tc>
          <w:tcPr>
            <w:tcW w:w="3292" w:type="pct"/>
          </w:tcPr>
          <w:p w14:paraId="1CBF8314" w14:textId="77777777" w:rsidR="00246521" w:rsidRPr="001C6696" w:rsidRDefault="00246521" w:rsidP="008E5F77">
            <w:pPr>
              <w:spacing w:before="120" w:after="120" w:line="360" w:lineRule="exact"/>
              <w:rPr>
                <w:rFonts w:cstheme="minorHAnsi"/>
              </w:rPr>
            </w:pPr>
            <w:r w:rsidRPr="001C6696">
              <w:rPr>
                <w:rFonts w:cstheme="minorHAnsi"/>
              </w:rPr>
              <w:t>Fire</w:t>
            </w:r>
          </w:p>
        </w:tc>
      </w:tr>
      <w:tr w:rsidR="00246521" w:rsidRPr="001C6696" w14:paraId="04DA5757" w14:textId="77777777" w:rsidTr="00406EAC">
        <w:tc>
          <w:tcPr>
            <w:tcW w:w="1708" w:type="pct"/>
          </w:tcPr>
          <w:p w14:paraId="7AA529EE" w14:textId="77777777" w:rsidR="00246521" w:rsidRPr="001C6696" w:rsidRDefault="00246521" w:rsidP="008E5F77">
            <w:pPr>
              <w:spacing w:before="120" w:after="120" w:line="360" w:lineRule="exact"/>
              <w:rPr>
                <w:rFonts w:cstheme="minorHAnsi"/>
                <w:b/>
                <w:bCs/>
              </w:rPr>
            </w:pPr>
            <w:r w:rsidRPr="001C6696">
              <w:rPr>
                <w:rFonts w:cstheme="minorHAnsi"/>
                <w:b/>
                <w:bCs/>
              </w:rPr>
              <w:t>Code Zulu</w:t>
            </w:r>
          </w:p>
        </w:tc>
        <w:tc>
          <w:tcPr>
            <w:tcW w:w="3292" w:type="pct"/>
          </w:tcPr>
          <w:p w14:paraId="2D468147" w14:textId="580BE926" w:rsidR="00246521" w:rsidRPr="001C6696" w:rsidRDefault="00246521" w:rsidP="008E5F77">
            <w:pPr>
              <w:spacing w:before="120" w:after="120" w:line="360" w:lineRule="exact"/>
              <w:rPr>
                <w:rFonts w:cstheme="minorHAnsi"/>
              </w:rPr>
            </w:pPr>
            <w:r w:rsidRPr="001C6696">
              <w:rPr>
                <w:rFonts w:cstheme="minorHAnsi"/>
              </w:rPr>
              <w:t>Evacuation required</w:t>
            </w:r>
          </w:p>
        </w:tc>
      </w:tr>
    </w:tbl>
    <w:p w14:paraId="150D6A47" w14:textId="77777777" w:rsidR="005950C8" w:rsidRPr="001C6696" w:rsidRDefault="005950C8" w:rsidP="0036239E">
      <w:pPr>
        <w:spacing w:after="0" w:line="360" w:lineRule="exact"/>
        <w:rPr>
          <w:rFonts w:cstheme="minorHAnsi"/>
        </w:rPr>
      </w:pPr>
    </w:p>
    <w:p w14:paraId="3D1E5DBA" w14:textId="7515CA44" w:rsidR="00597382" w:rsidRPr="001C6696" w:rsidRDefault="00597382" w:rsidP="0085263E">
      <w:pPr>
        <w:pStyle w:val="Heading2"/>
        <w:rPr>
          <w:rFonts w:asciiTheme="minorHAnsi" w:hAnsiTheme="minorHAnsi" w:cstheme="minorHAnsi"/>
          <w:sz w:val="24"/>
          <w:szCs w:val="24"/>
        </w:rPr>
      </w:pPr>
      <w:bookmarkStart w:id="20" w:name="_Toc146548652"/>
      <w:bookmarkStart w:id="21" w:name="_Toc152754076"/>
      <w:r w:rsidRPr="001C6696">
        <w:rPr>
          <w:rFonts w:asciiTheme="minorHAnsi" w:hAnsiTheme="minorHAnsi" w:cstheme="minorHAnsi"/>
          <w:sz w:val="24"/>
          <w:szCs w:val="24"/>
        </w:rPr>
        <w:t>Media</w:t>
      </w:r>
      <w:r w:rsidR="0085263E" w:rsidRPr="001C6696">
        <w:rPr>
          <w:rFonts w:asciiTheme="minorHAnsi" w:hAnsiTheme="minorHAnsi" w:cstheme="minorHAnsi"/>
          <w:sz w:val="24"/>
          <w:szCs w:val="24"/>
        </w:rPr>
        <w:t xml:space="preserve"> Communications</w:t>
      </w:r>
      <w:bookmarkEnd w:id="20"/>
      <w:bookmarkEnd w:id="21"/>
    </w:p>
    <w:p w14:paraId="1AED3CB8" w14:textId="467B507B" w:rsidR="0085263E" w:rsidRPr="001C6696" w:rsidRDefault="00597382" w:rsidP="009D5FF0">
      <w:pPr>
        <w:spacing w:before="120" w:after="120" w:line="360" w:lineRule="exact"/>
        <w:rPr>
          <w:rFonts w:cstheme="minorHAnsi"/>
        </w:rPr>
      </w:pPr>
      <w:r w:rsidRPr="001C6696">
        <w:rPr>
          <w:rFonts w:cstheme="minorHAnsi"/>
        </w:rPr>
        <w:t xml:space="preserve">If an incident </w:t>
      </w:r>
      <w:r w:rsidR="0085263E" w:rsidRPr="001C6696">
        <w:rPr>
          <w:rFonts w:cstheme="minorHAnsi"/>
        </w:rPr>
        <w:t xml:space="preserve">or emergency </w:t>
      </w:r>
      <w:r w:rsidRPr="001C6696">
        <w:rPr>
          <w:rFonts w:cstheme="minorHAnsi"/>
        </w:rPr>
        <w:t>occurs</w:t>
      </w:r>
      <w:r w:rsidR="0085263E" w:rsidRPr="001C6696">
        <w:rPr>
          <w:rFonts w:cstheme="minorHAnsi"/>
        </w:rPr>
        <w:t xml:space="preserve"> it is possible the local or national media will be interested in reporting the story, it is important to have a</w:t>
      </w:r>
      <w:r w:rsidRPr="001C6696">
        <w:rPr>
          <w:rFonts w:cstheme="minorHAnsi"/>
        </w:rPr>
        <w:t xml:space="preserve"> plan</w:t>
      </w:r>
      <w:r w:rsidR="0085263E" w:rsidRPr="001C6696">
        <w:rPr>
          <w:rFonts w:cstheme="minorHAnsi"/>
        </w:rPr>
        <w:t xml:space="preserve"> in place</w:t>
      </w:r>
      <w:r w:rsidRPr="001C6696">
        <w:rPr>
          <w:rFonts w:cstheme="minorHAnsi"/>
        </w:rPr>
        <w:t xml:space="preserve"> to deal with </w:t>
      </w:r>
      <w:r w:rsidR="0085263E" w:rsidRPr="001C6696">
        <w:rPr>
          <w:rFonts w:cstheme="minorHAnsi"/>
        </w:rPr>
        <w:t>this exposure</w:t>
      </w:r>
      <w:r w:rsidRPr="001C6696">
        <w:rPr>
          <w:rFonts w:cstheme="minorHAnsi"/>
        </w:rPr>
        <w:t xml:space="preserve">. </w:t>
      </w:r>
      <w:r w:rsidR="0085263E" w:rsidRPr="001C6696">
        <w:rPr>
          <w:rFonts w:cstheme="minorHAnsi"/>
        </w:rPr>
        <w:t xml:space="preserve">Have plans and spokespeople </w:t>
      </w:r>
      <w:r w:rsidR="00C33BB7">
        <w:rPr>
          <w:rFonts w:cstheme="minorHAnsi"/>
        </w:rPr>
        <w:t>pre-</w:t>
      </w:r>
      <w:r w:rsidR="0085263E" w:rsidRPr="001C6696">
        <w:rPr>
          <w:rFonts w:cstheme="minorHAnsi"/>
        </w:rPr>
        <w:t xml:space="preserve">identified to deal with the media. </w:t>
      </w:r>
    </w:p>
    <w:p w14:paraId="3F9484E1" w14:textId="7FA8A275" w:rsidR="00A656CD" w:rsidRPr="001C6696" w:rsidRDefault="0085263E" w:rsidP="00A656CD">
      <w:pPr>
        <w:spacing w:before="120" w:line="360" w:lineRule="exact"/>
        <w:rPr>
          <w:rFonts w:cstheme="minorHAnsi"/>
        </w:rPr>
      </w:pPr>
      <w:r w:rsidRPr="001C6696">
        <w:rPr>
          <w:rFonts w:cstheme="minorHAnsi"/>
        </w:rPr>
        <w:lastRenderedPageBreak/>
        <w:t>Plans can include p</w:t>
      </w:r>
      <w:r w:rsidR="00597382" w:rsidRPr="001C6696">
        <w:rPr>
          <w:rFonts w:cstheme="minorHAnsi"/>
        </w:rPr>
        <w:t>re</w:t>
      </w:r>
      <w:r w:rsidRPr="001C6696">
        <w:rPr>
          <w:rFonts w:cstheme="minorHAnsi"/>
        </w:rPr>
        <w:t>-</w:t>
      </w:r>
      <w:r w:rsidR="00597382" w:rsidRPr="001C6696">
        <w:rPr>
          <w:rFonts w:cstheme="minorHAnsi"/>
        </w:rPr>
        <w:t>prepare</w:t>
      </w:r>
      <w:r w:rsidRPr="001C6696">
        <w:rPr>
          <w:rFonts w:cstheme="minorHAnsi"/>
        </w:rPr>
        <w:t>d</w:t>
      </w:r>
      <w:r w:rsidR="00597382" w:rsidRPr="001C6696">
        <w:rPr>
          <w:rFonts w:cstheme="minorHAnsi"/>
        </w:rPr>
        <w:t xml:space="preserve"> </w:t>
      </w:r>
      <w:proofErr w:type="gramStart"/>
      <w:r w:rsidR="00597382" w:rsidRPr="001C6696">
        <w:rPr>
          <w:rFonts w:cstheme="minorHAnsi"/>
        </w:rPr>
        <w:t>factual information</w:t>
      </w:r>
      <w:proofErr w:type="gramEnd"/>
      <w:r w:rsidR="00597382" w:rsidRPr="001C6696">
        <w:rPr>
          <w:rFonts w:cstheme="minorHAnsi"/>
        </w:rPr>
        <w:t xml:space="preserve"> about your event which can be released immediately</w:t>
      </w:r>
      <w:r w:rsidRPr="001C6696">
        <w:rPr>
          <w:rFonts w:cstheme="minorHAnsi"/>
        </w:rPr>
        <w:t xml:space="preserve"> if necessary</w:t>
      </w:r>
      <w:r w:rsidR="00597382" w:rsidRPr="001C6696">
        <w:rPr>
          <w:rFonts w:cstheme="minorHAnsi"/>
        </w:rPr>
        <w:t xml:space="preserve"> (</w:t>
      </w:r>
      <w:r w:rsidR="00716D19" w:rsidRPr="001C6696">
        <w:rPr>
          <w:rFonts w:cstheme="minorHAnsi"/>
        </w:rPr>
        <w:t>e.g.,</w:t>
      </w:r>
      <w:r w:rsidR="00597382" w:rsidRPr="001C6696">
        <w:rPr>
          <w:rFonts w:cstheme="minorHAnsi"/>
        </w:rPr>
        <w:t xml:space="preserve"> type of event, number of years running, no of people attending).</w:t>
      </w:r>
    </w:p>
    <w:p w14:paraId="5C541FC0" w14:textId="2252F420" w:rsidR="009D5FF0" w:rsidRPr="001C6696" w:rsidRDefault="00B25095" w:rsidP="00EA3356">
      <w:pPr>
        <w:pStyle w:val="Heading2"/>
        <w:rPr>
          <w:rFonts w:asciiTheme="minorHAnsi" w:hAnsiTheme="minorHAnsi" w:cstheme="minorHAnsi"/>
          <w:sz w:val="24"/>
          <w:szCs w:val="24"/>
        </w:rPr>
      </w:pPr>
      <w:bookmarkStart w:id="22" w:name="_Toc146548653"/>
      <w:bookmarkStart w:id="23" w:name="_Toc152754077"/>
      <w:r w:rsidRPr="001C6696">
        <w:rPr>
          <w:rFonts w:asciiTheme="minorHAnsi" w:hAnsiTheme="minorHAnsi" w:cstheme="minorHAnsi"/>
          <w:sz w:val="24"/>
          <w:szCs w:val="24"/>
        </w:rPr>
        <w:t>Evacuation</w:t>
      </w:r>
      <w:r w:rsidR="009D5FF0" w:rsidRPr="001C6696">
        <w:rPr>
          <w:rFonts w:asciiTheme="minorHAnsi" w:hAnsiTheme="minorHAnsi" w:cstheme="minorHAnsi"/>
          <w:sz w:val="24"/>
          <w:szCs w:val="24"/>
        </w:rPr>
        <w:t>s</w:t>
      </w:r>
      <w:bookmarkEnd w:id="22"/>
      <w:bookmarkEnd w:id="23"/>
      <w:r w:rsidR="007913CF" w:rsidRPr="001C6696">
        <w:rPr>
          <w:rFonts w:asciiTheme="minorHAnsi" w:hAnsiTheme="minorHAnsi" w:cstheme="minorHAnsi"/>
          <w:sz w:val="24"/>
          <w:szCs w:val="24"/>
        </w:rPr>
        <w:t xml:space="preserve"> </w:t>
      </w:r>
    </w:p>
    <w:p w14:paraId="435081E2" w14:textId="01A02C11" w:rsidR="00E43261" w:rsidRPr="001C6696" w:rsidRDefault="00A656CD" w:rsidP="00E43261">
      <w:pPr>
        <w:spacing w:after="120" w:line="360" w:lineRule="exact"/>
        <w:rPr>
          <w:rFonts w:cstheme="minorHAnsi"/>
        </w:rPr>
      </w:pPr>
      <w:r w:rsidRPr="001C6696">
        <w:rPr>
          <w:rFonts w:cstheme="minorHAnsi"/>
        </w:rPr>
        <w:t xml:space="preserve">Emergencies can develop very quickly and require prepared and competent staff to manage an incident. </w:t>
      </w:r>
      <w:r w:rsidR="00E43261" w:rsidRPr="001C6696">
        <w:rPr>
          <w:rFonts w:cstheme="minorHAnsi"/>
        </w:rPr>
        <w:t>The plan needs to outline how you will evacuate people to a</w:t>
      </w:r>
      <w:r w:rsidR="00C33BB7">
        <w:rPr>
          <w:rFonts w:cstheme="minorHAnsi"/>
        </w:rPr>
        <w:t xml:space="preserve">n area </w:t>
      </w:r>
      <w:r w:rsidR="00E43261" w:rsidRPr="001C6696">
        <w:rPr>
          <w:rFonts w:cstheme="minorHAnsi"/>
        </w:rPr>
        <w:t>of relative safety so they can continue to a place of absolute safety.</w:t>
      </w:r>
    </w:p>
    <w:p w14:paraId="78E5B36B" w14:textId="015C8A4D" w:rsidR="00A656CD" w:rsidRPr="001C6696" w:rsidRDefault="00A656CD" w:rsidP="00E43261">
      <w:pPr>
        <w:spacing w:after="120" w:line="360" w:lineRule="exact"/>
        <w:rPr>
          <w:rFonts w:cstheme="minorHAnsi"/>
        </w:rPr>
      </w:pPr>
      <w:r w:rsidRPr="001C6696">
        <w:rPr>
          <w:rFonts w:cstheme="minorHAnsi"/>
        </w:rPr>
        <w:t xml:space="preserve">To prepare and ensure the event is equipped to initiate an evacuation, the plan needs to outline the process. </w:t>
      </w:r>
      <w:r w:rsidR="009D5FF0" w:rsidRPr="001C6696">
        <w:rPr>
          <w:rFonts w:cstheme="minorHAnsi"/>
        </w:rPr>
        <w:t xml:space="preserve">Emergency evacuations require pre-planning in terms of how it is coordinated </w:t>
      </w:r>
      <w:r w:rsidR="00C33BB7">
        <w:rPr>
          <w:rFonts w:cstheme="minorHAnsi"/>
        </w:rPr>
        <w:t xml:space="preserve">and </w:t>
      </w:r>
      <w:r w:rsidR="009D5FF0" w:rsidRPr="001C6696">
        <w:rPr>
          <w:rFonts w:cstheme="minorHAnsi"/>
        </w:rPr>
        <w:t>communicat</w:t>
      </w:r>
      <w:r w:rsidR="00C33BB7">
        <w:rPr>
          <w:rFonts w:cstheme="minorHAnsi"/>
        </w:rPr>
        <w:t>ed</w:t>
      </w:r>
      <w:r w:rsidRPr="001C6696">
        <w:rPr>
          <w:rFonts w:cstheme="minorHAnsi"/>
        </w:rPr>
        <w:t xml:space="preserve"> etc but also what possible emergencies may initiate an evacuation. The consideration of evacuations should cover partial </w:t>
      </w:r>
      <w:r w:rsidR="0044148B" w:rsidRPr="001C6696">
        <w:rPr>
          <w:rFonts w:cstheme="minorHAnsi"/>
        </w:rPr>
        <w:t>and</w:t>
      </w:r>
      <w:r w:rsidRPr="001C6696">
        <w:rPr>
          <w:rFonts w:cstheme="minorHAnsi"/>
        </w:rPr>
        <w:t xml:space="preserve"> full evacuation</w:t>
      </w:r>
      <w:r w:rsidR="0044148B" w:rsidRPr="001C6696">
        <w:rPr>
          <w:rFonts w:cstheme="minorHAnsi"/>
        </w:rPr>
        <w:t xml:space="preserve">, </w:t>
      </w:r>
      <w:r w:rsidRPr="001C6696">
        <w:rPr>
          <w:rFonts w:cstheme="minorHAnsi"/>
        </w:rPr>
        <w:t>includ</w:t>
      </w:r>
      <w:r w:rsidR="0044148B" w:rsidRPr="001C6696">
        <w:rPr>
          <w:rFonts w:cstheme="minorHAnsi"/>
        </w:rPr>
        <w:t>ing</w:t>
      </w:r>
      <w:r w:rsidRPr="001C6696">
        <w:rPr>
          <w:rFonts w:cstheme="minorHAnsi"/>
        </w:rPr>
        <w:t xml:space="preserve"> plans for abandonment of the event.</w:t>
      </w:r>
    </w:p>
    <w:p w14:paraId="2434936B" w14:textId="0DB1D5EB" w:rsidR="00872981" w:rsidRPr="001C6696" w:rsidRDefault="00872981" w:rsidP="00E43261">
      <w:pPr>
        <w:spacing w:after="120" w:line="360" w:lineRule="exact"/>
        <w:rPr>
          <w:rFonts w:cstheme="minorHAnsi"/>
        </w:rPr>
      </w:pPr>
      <w:r w:rsidRPr="001C6696">
        <w:rPr>
          <w:rFonts w:cstheme="minorHAnsi"/>
        </w:rPr>
        <w:t>The evacuation section needs to outline:</w:t>
      </w:r>
    </w:p>
    <w:p w14:paraId="1168B085" w14:textId="5CA8247E" w:rsidR="00A656CD" w:rsidRPr="001C6696" w:rsidRDefault="00A656CD" w:rsidP="00E43261">
      <w:pPr>
        <w:pStyle w:val="ListParagraph"/>
        <w:numPr>
          <w:ilvl w:val="0"/>
          <w:numId w:val="21"/>
        </w:numPr>
        <w:spacing w:after="120" w:line="360" w:lineRule="exact"/>
        <w:rPr>
          <w:rFonts w:cstheme="minorHAnsi"/>
        </w:rPr>
      </w:pPr>
      <w:r w:rsidRPr="001C6696">
        <w:rPr>
          <w:rFonts w:cstheme="minorHAnsi"/>
        </w:rPr>
        <w:t>How a partial and full evacuation is communicated and implemented</w:t>
      </w:r>
      <w:r w:rsidR="00611BEC">
        <w:rPr>
          <w:rFonts w:cstheme="minorHAnsi"/>
        </w:rPr>
        <w:t>.</w:t>
      </w:r>
    </w:p>
    <w:p w14:paraId="0867C713" w14:textId="54C7A63C" w:rsidR="00872981" w:rsidRPr="001C6696" w:rsidRDefault="00872981" w:rsidP="00E43261">
      <w:pPr>
        <w:pStyle w:val="ListParagraph"/>
        <w:numPr>
          <w:ilvl w:val="0"/>
          <w:numId w:val="21"/>
        </w:numPr>
        <w:spacing w:after="120" w:line="360" w:lineRule="exact"/>
        <w:rPr>
          <w:rFonts w:cstheme="minorHAnsi"/>
        </w:rPr>
      </w:pPr>
      <w:r w:rsidRPr="001C6696">
        <w:rPr>
          <w:rFonts w:cstheme="minorHAnsi"/>
        </w:rPr>
        <w:t>Details of access/egress routes in an evacuation</w:t>
      </w:r>
      <w:r w:rsidR="00A656CD" w:rsidRPr="001C6696">
        <w:rPr>
          <w:rFonts w:cstheme="minorHAnsi"/>
        </w:rPr>
        <w:t xml:space="preserve">, these can be added to a site map (as discussed in section </w:t>
      </w:r>
      <w:r w:rsidR="00986452" w:rsidRPr="001C6696">
        <w:rPr>
          <w:rFonts w:cstheme="minorHAnsi"/>
          <w:highlight w:val="yellow"/>
        </w:rPr>
        <w:fldChar w:fldCharType="begin"/>
      </w:r>
      <w:r w:rsidR="00986452" w:rsidRPr="001C6696">
        <w:rPr>
          <w:rFonts w:cstheme="minorHAnsi"/>
        </w:rPr>
        <w:instrText xml:space="preserve"> REF _Ref145919482 \r \h </w:instrText>
      </w:r>
      <w:r w:rsidR="00422FA7" w:rsidRPr="001C6696">
        <w:rPr>
          <w:rFonts w:cstheme="minorHAnsi"/>
          <w:highlight w:val="yellow"/>
        </w:rPr>
        <w:instrText xml:space="preserve"> \* MERGEFORMAT </w:instrText>
      </w:r>
      <w:r w:rsidR="00986452" w:rsidRPr="001C6696">
        <w:rPr>
          <w:rFonts w:cstheme="minorHAnsi"/>
          <w:highlight w:val="yellow"/>
        </w:rPr>
      </w:r>
      <w:r w:rsidR="00986452" w:rsidRPr="001C6696">
        <w:rPr>
          <w:rFonts w:cstheme="minorHAnsi"/>
          <w:highlight w:val="yellow"/>
        </w:rPr>
        <w:fldChar w:fldCharType="separate"/>
      </w:r>
      <w:r w:rsidR="00611BEC">
        <w:rPr>
          <w:rFonts w:cstheme="minorHAnsi"/>
        </w:rPr>
        <w:t>2.14</w:t>
      </w:r>
      <w:r w:rsidR="00986452" w:rsidRPr="001C6696">
        <w:rPr>
          <w:rFonts w:cstheme="minorHAnsi"/>
          <w:highlight w:val="yellow"/>
        </w:rPr>
        <w:fldChar w:fldCharType="end"/>
      </w:r>
      <w:r w:rsidR="00986452" w:rsidRPr="001C6696">
        <w:rPr>
          <w:rFonts w:cstheme="minorHAnsi"/>
        </w:rPr>
        <w:t>)</w:t>
      </w:r>
      <w:r w:rsidR="00611BEC">
        <w:rPr>
          <w:rFonts w:cstheme="minorHAnsi"/>
        </w:rPr>
        <w:t>.</w:t>
      </w:r>
    </w:p>
    <w:p w14:paraId="110F9CAA" w14:textId="7DE532FD" w:rsidR="00872981" w:rsidRPr="001C6696" w:rsidRDefault="00A656CD" w:rsidP="00E43261">
      <w:pPr>
        <w:pStyle w:val="ListParagraph"/>
        <w:numPr>
          <w:ilvl w:val="0"/>
          <w:numId w:val="21"/>
        </w:numPr>
        <w:spacing w:after="120" w:line="360" w:lineRule="exact"/>
        <w:rPr>
          <w:rFonts w:cstheme="minorHAnsi"/>
        </w:rPr>
      </w:pPr>
      <w:r w:rsidRPr="001C6696">
        <w:rPr>
          <w:rFonts w:cstheme="minorHAnsi"/>
        </w:rPr>
        <w:t>L</w:t>
      </w:r>
      <w:r w:rsidR="00872981" w:rsidRPr="001C6696">
        <w:rPr>
          <w:rFonts w:cstheme="minorHAnsi"/>
        </w:rPr>
        <w:t xml:space="preserve">ocation of evacuation shelter for staff and </w:t>
      </w:r>
      <w:r w:rsidR="0096736C">
        <w:rPr>
          <w:rFonts w:cstheme="minorHAnsi"/>
        </w:rPr>
        <w:t xml:space="preserve">the </w:t>
      </w:r>
      <w:r w:rsidR="00872981" w:rsidRPr="001C6696">
        <w:rPr>
          <w:rFonts w:cstheme="minorHAnsi"/>
        </w:rPr>
        <w:t xml:space="preserve">public to be evacuated to, including routes, </w:t>
      </w:r>
      <w:proofErr w:type="gramStart"/>
      <w:r w:rsidR="00872981" w:rsidRPr="001C6696">
        <w:rPr>
          <w:rFonts w:cstheme="minorHAnsi"/>
        </w:rPr>
        <w:t>signage</w:t>
      </w:r>
      <w:proofErr w:type="gramEnd"/>
      <w:r w:rsidR="00872981" w:rsidRPr="001C6696">
        <w:rPr>
          <w:rFonts w:cstheme="minorHAnsi"/>
        </w:rPr>
        <w:t xml:space="preserve"> and public messages</w:t>
      </w:r>
      <w:r w:rsidR="00611BEC">
        <w:rPr>
          <w:rFonts w:cstheme="minorHAnsi"/>
        </w:rPr>
        <w:t>.</w:t>
      </w:r>
    </w:p>
    <w:p w14:paraId="5B5F9631" w14:textId="5E82B741" w:rsidR="00872981" w:rsidRPr="001C6696" w:rsidRDefault="00872981" w:rsidP="00E43261">
      <w:pPr>
        <w:pStyle w:val="ListParagraph"/>
        <w:numPr>
          <w:ilvl w:val="0"/>
          <w:numId w:val="21"/>
        </w:numPr>
        <w:spacing w:after="120" w:line="360" w:lineRule="exact"/>
        <w:rPr>
          <w:rFonts w:cstheme="minorHAnsi"/>
        </w:rPr>
      </w:pPr>
      <w:r w:rsidRPr="001C6696">
        <w:rPr>
          <w:rFonts w:cstheme="minorHAnsi"/>
        </w:rPr>
        <w:t xml:space="preserve">Include access/egress </w:t>
      </w:r>
      <w:r w:rsidR="00A656CD" w:rsidRPr="001C6696">
        <w:rPr>
          <w:rFonts w:cstheme="minorHAnsi"/>
        </w:rPr>
        <w:t xml:space="preserve">and a Rendezvous Point (RVP) </w:t>
      </w:r>
      <w:r w:rsidRPr="001C6696">
        <w:rPr>
          <w:rFonts w:cstheme="minorHAnsi"/>
        </w:rPr>
        <w:t>for emergency services</w:t>
      </w:r>
      <w:r w:rsidR="00611BEC">
        <w:rPr>
          <w:rFonts w:cstheme="minorHAnsi"/>
        </w:rPr>
        <w:t>.</w:t>
      </w:r>
    </w:p>
    <w:p w14:paraId="5B459E45" w14:textId="62153F60" w:rsidR="00A656CD" w:rsidRPr="001C6696" w:rsidRDefault="00A656CD" w:rsidP="00E43261">
      <w:pPr>
        <w:pStyle w:val="ListParagraph"/>
        <w:numPr>
          <w:ilvl w:val="0"/>
          <w:numId w:val="21"/>
        </w:numPr>
        <w:spacing w:after="120" w:line="360" w:lineRule="exact"/>
        <w:rPr>
          <w:rFonts w:cstheme="minorHAnsi"/>
        </w:rPr>
      </w:pPr>
      <w:r w:rsidRPr="001C6696">
        <w:rPr>
          <w:rFonts w:cstheme="minorHAnsi"/>
        </w:rPr>
        <w:t>Ensure that emergency exits are well signposted and lit, and kept clear of obstructions, both inside and outside. Control parking to ensure access for emergency vehicles</w:t>
      </w:r>
      <w:r w:rsidR="00611BEC">
        <w:rPr>
          <w:rFonts w:cstheme="minorHAnsi"/>
        </w:rPr>
        <w:t>.</w:t>
      </w:r>
    </w:p>
    <w:p w14:paraId="3EF248DD" w14:textId="15532C55" w:rsidR="00A656CD" w:rsidRDefault="00A656CD" w:rsidP="00E43261">
      <w:pPr>
        <w:pStyle w:val="ListParagraph"/>
        <w:numPr>
          <w:ilvl w:val="0"/>
          <w:numId w:val="21"/>
        </w:numPr>
        <w:spacing w:after="120" w:line="360" w:lineRule="exact"/>
        <w:rPr>
          <w:rFonts w:cstheme="minorHAnsi"/>
        </w:rPr>
      </w:pPr>
      <w:r w:rsidRPr="001C6696">
        <w:rPr>
          <w:rFonts w:cstheme="minorHAnsi"/>
        </w:rPr>
        <w:t xml:space="preserve">Plan to </w:t>
      </w:r>
      <w:proofErr w:type="gramStart"/>
      <w:r w:rsidRPr="001C6696">
        <w:rPr>
          <w:rFonts w:cstheme="minorHAnsi"/>
        </w:rPr>
        <w:t>provide assistance to</w:t>
      </w:r>
      <w:proofErr w:type="gramEnd"/>
      <w:r w:rsidRPr="001C6696">
        <w:rPr>
          <w:rFonts w:cstheme="minorHAnsi"/>
        </w:rPr>
        <w:t xml:space="preserve"> vulnerable persons who may require assistance to evacuate to a safe space</w:t>
      </w:r>
      <w:r w:rsidR="00611BEC">
        <w:rPr>
          <w:rFonts w:cstheme="minorHAnsi"/>
        </w:rPr>
        <w:t>.</w:t>
      </w:r>
    </w:p>
    <w:p w14:paraId="16FA69AD" w14:textId="5AB388C6" w:rsidR="00EC475B" w:rsidRPr="001C6696" w:rsidRDefault="00EC475B" w:rsidP="00E43261">
      <w:pPr>
        <w:pStyle w:val="ListParagraph"/>
        <w:numPr>
          <w:ilvl w:val="0"/>
          <w:numId w:val="21"/>
        </w:numPr>
        <w:spacing w:after="120" w:line="360" w:lineRule="exact"/>
        <w:rPr>
          <w:rFonts w:cstheme="minorHAnsi"/>
        </w:rPr>
      </w:pPr>
      <w:r>
        <w:rPr>
          <w:rFonts w:cstheme="minorHAnsi"/>
        </w:rPr>
        <w:t xml:space="preserve">Subsequent egress from the site/ evacuation area following an </w:t>
      </w:r>
      <w:r w:rsidR="00716D19">
        <w:rPr>
          <w:rFonts w:cstheme="minorHAnsi"/>
        </w:rPr>
        <w:t>evacuation.</w:t>
      </w:r>
      <w:r>
        <w:rPr>
          <w:rFonts w:cstheme="minorHAnsi"/>
        </w:rPr>
        <w:t xml:space="preserve"> </w:t>
      </w:r>
    </w:p>
    <w:p w14:paraId="342AD594" w14:textId="150AA6BD" w:rsidR="00E43261" w:rsidRPr="001C6696" w:rsidRDefault="00E43261" w:rsidP="00406EAC">
      <w:pPr>
        <w:spacing w:line="360" w:lineRule="exact"/>
        <w:rPr>
          <w:rFonts w:cstheme="minorHAnsi"/>
        </w:rPr>
      </w:pPr>
      <w:r w:rsidRPr="001C6696">
        <w:rPr>
          <w:rFonts w:cstheme="minorHAnsi"/>
        </w:rPr>
        <w:t xml:space="preserve">See link for more guidance: </w:t>
      </w:r>
      <w:hyperlink r:id="rId11" w:anchor="show" w:history="1">
        <w:r w:rsidRPr="001C6696">
          <w:rPr>
            <w:rStyle w:val="Hyperlink"/>
            <w:rFonts w:cstheme="minorHAnsi"/>
          </w:rPr>
          <w:t>Event safety - Planning for incidents and emergencies (hse.gov.uk)</w:t>
        </w:r>
      </w:hyperlink>
    </w:p>
    <w:p w14:paraId="4B759A43" w14:textId="6236F9B9" w:rsidR="00A656CD" w:rsidRPr="001C6696" w:rsidRDefault="00A656CD" w:rsidP="00A656CD">
      <w:pPr>
        <w:pStyle w:val="Heading2"/>
        <w:rPr>
          <w:rFonts w:asciiTheme="minorHAnsi" w:hAnsiTheme="minorHAnsi" w:cstheme="minorHAnsi"/>
          <w:sz w:val="24"/>
          <w:szCs w:val="24"/>
        </w:rPr>
      </w:pPr>
      <w:bookmarkStart w:id="24" w:name="_Toc146548654"/>
      <w:bookmarkStart w:id="25" w:name="_Toc152754078"/>
      <w:r w:rsidRPr="001C6696">
        <w:rPr>
          <w:rFonts w:asciiTheme="minorHAnsi" w:hAnsiTheme="minorHAnsi" w:cstheme="minorHAnsi"/>
          <w:sz w:val="24"/>
          <w:szCs w:val="24"/>
        </w:rPr>
        <w:t>Show-</w:t>
      </w:r>
      <w:proofErr w:type="gramStart"/>
      <w:r w:rsidRPr="001C6696">
        <w:rPr>
          <w:rFonts w:asciiTheme="minorHAnsi" w:hAnsiTheme="minorHAnsi" w:cstheme="minorHAnsi"/>
          <w:sz w:val="24"/>
          <w:szCs w:val="24"/>
        </w:rPr>
        <w:t>stop</w:t>
      </w:r>
      <w:bookmarkEnd w:id="24"/>
      <w:bookmarkEnd w:id="25"/>
      <w:proofErr w:type="gramEnd"/>
    </w:p>
    <w:p w14:paraId="711E924C" w14:textId="4EB5FABC" w:rsidR="00A656CD" w:rsidRDefault="00A656CD" w:rsidP="00E43261">
      <w:pPr>
        <w:spacing w:after="0" w:line="360" w:lineRule="exact"/>
        <w:rPr>
          <w:rFonts w:cstheme="minorHAnsi"/>
        </w:rPr>
      </w:pPr>
      <w:r w:rsidRPr="001C6696">
        <w:rPr>
          <w:rFonts w:cstheme="minorHAnsi"/>
        </w:rPr>
        <w:t>An effective response to an emergency can sometimes mean a rapid halt to a performance to prevent further risk to the audience/public.</w:t>
      </w:r>
      <w:r w:rsidR="0044148B" w:rsidRPr="001C6696">
        <w:rPr>
          <w:rFonts w:cstheme="minorHAnsi"/>
        </w:rPr>
        <w:t xml:space="preserve"> </w:t>
      </w:r>
      <w:r w:rsidRPr="001C6696">
        <w:rPr>
          <w:rFonts w:cstheme="minorHAnsi"/>
        </w:rPr>
        <w:t>A ‘show</w:t>
      </w:r>
      <w:r w:rsidR="00611BEC">
        <w:rPr>
          <w:rFonts w:cstheme="minorHAnsi"/>
        </w:rPr>
        <w:t>-</w:t>
      </w:r>
      <w:r w:rsidRPr="001C6696">
        <w:rPr>
          <w:rFonts w:cstheme="minorHAnsi"/>
        </w:rPr>
        <w:t>stop’ needs to identify the key people involved who can initiate a show-stop procedure</w:t>
      </w:r>
      <w:r w:rsidR="0044148B" w:rsidRPr="001C6696">
        <w:rPr>
          <w:rFonts w:cstheme="minorHAnsi"/>
        </w:rPr>
        <w:t xml:space="preserve"> and how to</w:t>
      </w:r>
      <w:r w:rsidRPr="001C6696">
        <w:rPr>
          <w:rFonts w:cstheme="minorHAnsi"/>
        </w:rPr>
        <w:t xml:space="preserve"> </w:t>
      </w:r>
      <w:r w:rsidRPr="001C6696">
        <w:rPr>
          <w:rFonts w:cstheme="minorHAnsi"/>
        </w:rPr>
        <w:lastRenderedPageBreak/>
        <w:t xml:space="preserve">communicate with the staff as well as the audience. How will these key staff activate this procedure and </w:t>
      </w:r>
      <w:r w:rsidR="0096736C">
        <w:rPr>
          <w:rFonts w:cstheme="minorHAnsi"/>
        </w:rPr>
        <w:t xml:space="preserve">what </w:t>
      </w:r>
      <w:r w:rsidRPr="001C6696">
        <w:rPr>
          <w:rFonts w:cstheme="minorHAnsi"/>
        </w:rPr>
        <w:t>pre-agreed communication systems</w:t>
      </w:r>
      <w:r w:rsidR="0096736C">
        <w:rPr>
          <w:rFonts w:cstheme="minorHAnsi"/>
        </w:rPr>
        <w:t xml:space="preserve"> will be used?</w:t>
      </w:r>
      <w:r w:rsidR="0044148B" w:rsidRPr="001C6696">
        <w:rPr>
          <w:rFonts w:cstheme="minorHAnsi"/>
        </w:rPr>
        <w:t xml:space="preserve"> </w:t>
      </w:r>
      <w:r w:rsidRPr="001C6696">
        <w:rPr>
          <w:rFonts w:cstheme="minorHAnsi"/>
        </w:rPr>
        <w:t>It is important as mentioned previously</w:t>
      </w:r>
      <w:r w:rsidR="00611BEC">
        <w:rPr>
          <w:rFonts w:cstheme="minorHAnsi"/>
        </w:rPr>
        <w:t>,</w:t>
      </w:r>
      <w:r w:rsidRPr="001C6696">
        <w:rPr>
          <w:rFonts w:cstheme="minorHAnsi"/>
        </w:rPr>
        <w:t xml:space="preserve"> that staff are briefed on these processes. </w:t>
      </w:r>
    </w:p>
    <w:p w14:paraId="6B905158" w14:textId="77777777" w:rsidR="001A427B" w:rsidRDefault="001A427B" w:rsidP="00E43261">
      <w:pPr>
        <w:spacing w:after="0" w:line="360" w:lineRule="exact"/>
        <w:rPr>
          <w:rFonts w:cstheme="minorHAnsi"/>
        </w:rPr>
      </w:pPr>
    </w:p>
    <w:p w14:paraId="4773885F" w14:textId="5BF40214" w:rsidR="009D5FF0" w:rsidRPr="001C6696" w:rsidRDefault="001A427B" w:rsidP="00406EAC">
      <w:pPr>
        <w:spacing w:line="360" w:lineRule="exact"/>
        <w:rPr>
          <w:rFonts w:cstheme="minorHAnsi"/>
        </w:rPr>
      </w:pPr>
      <w:r>
        <w:rPr>
          <w:rFonts w:cstheme="minorHAnsi"/>
        </w:rPr>
        <w:t>If an event is cancelled prior to the launch, the plan should consider how people/attendees will be informed and managed</w:t>
      </w:r>
      <w:r w:rsidR="00200128">
        <w:rPr>
          <w:rFonts w:cstheme="minorHAnsi"/>
        </w:rPr>
        <w:t xml:space="preserve">. </w:t>
      </w:r>
    </w:p>
    <w:p w14:paraId="36437DAD" w14:textId="77777777" w:rsidR="009D5FF0" w:rsidRPr="001C6696" w:rsidRDefault="009D5FF0" w:rsidP="009D5FF0">
      <w:pPr>
        <w:pStyle w:val="Heading2"/>
        <w:rPr>
          <w:rFonts w:asciiTheme="minorHAnsi" w:hAnsiTheme="minorHAnsi" w:cstheme="minorHAnsi"/>
          <w:sz w:val="24"/>
          <w:szCs w:val="24"/>
        </w:rPr>
      </w:pPr>
      <w:bookmarkStart w:id="26" w:name="_Toc146548655"/>
      <w:bookmarkStart w:id="27" w:name="_Toc152754079"/>
      <w:r w:rsidRPr="001C6696">
        <w:rPr>
          <w:rFonts w:asciiTheme="minorHAnsi" w:hAnsiTheme="minorHAnsi" w:cstheme="minorHAnsi"/>
          <w:sz w:val="24"/>
          <w:szCs w:val="24"/>
        </w:rPr>
        <w:t>Welfare of Vulnerable People &amp; Children</w:t>
      </w:r>
      <w:bookmarkEnd w:id="26"/>
      <w:bookmarkEnd w:id="27"/>
    </w:p>
    <w:p w14:paraId="0B0A4B2B" w14:textId="3CA3E24E" w:rsidR="001A427B" w:rsidRDefault="001A427B" w:rsidP="00E43261">
      <w:pPr>
        <w:spacing w:after="0" w:line="360" w:lineRule="exact"/>
        <w:rPr>
          <w:rFonts w:cstheme="minorHAnsi"/>
        </w:rPr>
      </w:pPr>
      <w:r>
        <w:rPr>
          <w:rFonts w:cstheme="minorHAnsi"/>
        </w:rPr>
        <w:t>It is important to ensure vulnerable persons and lost child</w:t>
      </w:r>
      <w:r w:rsidR="00200128">
        <w:rPr>
          <w:rFonts w:cstheme="minorHAnsi"/>
        </w:rPr>
        <w:t xml:space="preserve"> policies are established, including the consideration of</w:t>
      </w:r>
      <w:r>
        <w:rPr>
          <w:rFonts w:cstheme="minorHAnsi"/>
        </w:rPr>
        <w:t>:</w:t>
      </w:r>
    </w:p>
    <w:p w14:paraId="5915E06B" w14:textId="0F73EF37" w:rsidR="001A427B" w:rsidRDefault="001A427B" w:rsidP="001A427B">
      <w:pPr>
        <w:pStyle w:val="ListParagraph"/>
        <w:numPr>
          <w:ilvl w:val="0"/>
          <w:numId w:val="37"/>
        </w:numPr>
        <w:spacing w:after="0" w:line="360" w:lineRule="exact"/>
        <w:rPr>
          <w:rFonts w:cstheme="minorHAnsi"/>
        </w:rPr>
      </w:pPr>
      <w:r>
        <w:rPr>
          <w:rFonts w:cstheme="minorHAnsi"/>
        </w:rPr>
        <w:t>If a child is found</w:t>
      </w:r>
    </w:p>
    <w:p w14:paraId="7438CA99" w14:textId="11ED5DEB" w:rsidR="001A427B" w:rsidRDefault="001A427B" w:rsidP="001A427B">
      <w:pPr>
        <w:pStyle w:val="ListParagraph"/>
        <w:numPr>
          <w:ilvl w:val="0"/>
          <w:numId w:val="37"/>
        </w:numPr>
        <w:spacing w:after="0" w:line="360" w:lineRule="exact"/>
        <w:rPr>
          <w:rFonts w:cstheme="minorHAnsi"/>
        </w:rPr>
      </w:pPr>
      <w:r>
        <w:rPr>
          <w:rFonts w:cstheme="minorHAnsi"/>
        </w:rPr>
        <w:t>If a child is reported missing</w:t>
      </w:r>
    </w:p>
    <w:p w14:paraId="0E69C160" w14:textId="77777777" w:rsidR="001A427B" w:rsidRDefault="001A427B" w:rsidP="001A427B">
      <w:pPr>
        <w:spacing w:after="0" w:line="360" w:lineRule="exact"/>
        <w:rPr>
          <w:rFonts w:cstheme="minorHAnsi"/>
        </w:rPr>
      </w:pPr>
    </w:p>
    <w:p w14:paraId="0D6FAC6E" w14:textId="2176B58E" w:rsidR="00B25095" w:rsidRPr="004A45AA" w:rsidRDefault="009D5FF0" w:rsidP="004A45AA">
      <w:r w:rsidRPr="004A45AA">
        <w:t>It will be necessary to establish an area whereby lost children and vulnerable people can be cared for. This area should be supervised by appropriately trained people with relevant certificates such as a DBS.</w:t>
      </w:r>
      <w:r w:rsidR="001A427B" w:rsidRPr="004A45AA">
        <w:t xml:space="preserve"> There should also be a</w:t>
      </w:r>
      <w:r w:rsidRPr="004A45AA">
        <w:t xml:space="preserve"> location (</w:t>
      </w:r>
      <w:r w:rsidR="00716D19" w:rsidRPr="004A45AA">
        <w:t>e.g.,</w:t>
      </w:r>
      <w:r w:rsidRPr="004A45AA">
        <w:t xml:space="preserve"> control room)</w:t>
      </w:r>
      <w:r w:rsidR="001A427B" w:rsidRPr="004A45AA">
        <w:t xml:space="preserve"> that should take </w:t>
      </w:r>
      <w:r w:rsidRPr="004A45AA">
        <w:t>enquiries about lost children</w:t>
      </w:r>
      <w:r w:rsidR="00EE11B0" w:rsidRPr="004A45AA">
        <w:t xml:space="preserve"> or vulnerable persons.</w:t>
      </w:r>
      <w:r w:rsidR="001A427B" w:rsidRPr="004A45AA">
        <w:t xml:space="preserve"> </w:t>
      </w:r>
      <w:r w:rsidRPr="004A45AA">
        <w:t>At larger events, provide site maps at the entrance and around the site</w:t>
      </w:r>
      <w:r w:rsidR="00EE11B0" w:rsidRPr="004A45AA">
        <w:t xml:space="preserve">, and </w:t>
      </w:r>
      <w:r w:rsidRPr="004A45AA">
        <w:t xml:space="preserve">signs indicating the location of the various activities, </w:t>
      </w:r>
      <w:proofErr w:type="gramStart"/>
      <w:r w:rsidRPr="004A45AA">
        <w:t>attractions</w:t>
      </w:r>
      <w:proofErr w:type="gramEnd"/>
      <w:r w:rsidRPr="004A45AA">
        <w:t xml:space="preserve"> and facilities.</w:t>
      </w:r>
    </w:p>
    <w:p w14:paraId="04FC1B25" w14:textId="4E24D0F3" w:rsidR="00B25095" w:rsidRPr="001C6696" w:rsidRDefault="00B25095" w:rsidP="00EA3356">
      <w:pPr>
        <w:pStyle w:val="Heading2"/>
        <w:rPr>
          <w:rFonts w:asciiTheme="minorHAnsi" w:hAnsiTheme="minorHAnsi" w:cstheme="minorHAnsi"/>
          <w:sz w:val="24"/>
          <w:szCs w:val="24"/>
        </w:rPr>
      </w:pPr>
      <w:bookmarkStart w:id="28" w:name="_Toc146548656"/>
      <w:bookmarkStart w:id="29" w:name="_Toc152754080"/>
      <w:r w:rsidRPr="001C6696">
        <w:rPr>
          <w:rFonts w:asciiTheme="minorHAnsi" w:hAnsiTheme="minorHAnsi" w:cstheme="minorHAnsi"/>
          <w:sz w:val="24"/>
          <w:szCs w:val="24"/>
        </w:rPr>
        <w:t>Adverse Weather Plans</w:t>
      </w:r>
      <w:bookmarkEnd w:id="28"/>
      <w:bookmarkEnd w:id="29"/>
    </w:p>
    <w:p w14:paraId="7141A4FB" w14:textId="0FB0B0C9" w:rsidR="00E43261" w:rsidRPr="001C6696" w:rsidRDefault="00E43261" w:rsidP="00FB2C97">
      <w:pPr>
        <w:spacing w:after="120"/>
        <w:rPr>
          <w:rFonts w:cstheme="minorHAnsi"/>
        </w:rPr>
      </w:pPr>
      <w:r w:rsidRPr="001C6696">
        <w:rPr>
          <w:rFonts w:cstheme="minorHAnsi"/>
        </w:rPr>
        <w:t>The emergency plan needs to c</w:t>
      </w:r>
      <w:r w:rsidR="00EA3356" w:rsidRPr="001C6696">
        <w:rPr>
          <w:rFonts w:cstheme="minorHAnsi"/>
        </w:rPr>
        <w:t>onsider the implications of extreme weather conditions</w:t>
      </w:r>
      <w:r w:rsidR="00EE11B0" w:rsidRPr="001C6696">
        <w:rPr>
          <w:rFonts w:cstheme="minorHAnsi"/>
        </w:rPr>
        <w:t xml:space="preserve"> for the event</w:t>
      </w:r>
      <w:r w:rsidR="00EA3356" w:rsidRPr="001C6696">
        <w:rPr>
          <w:rFonts w:cstheme="minorHAnsi"/>
        </w:rPr>
        <w:t xml:space="preserve">. </w:t>
      </w:r>
      <w:r w:rsidRPr="001C6696">
        <w:rPr>
          <w:rFonts w:cstheme="minorHAnsi"/>
        </w:rPr>
        <w:t>Adverse weather can raise questions and concerns such as</w:t>
      </w:r>
      <w:r w:rsidR="00EE11B0" w:rsidRPr="001C6696">
        <w:rPr>
          <w:rFonts w:cstheme="minorHAnsi"/>
        </w:rPr>
        <w:t xml:space="preserve">, </w:t>
      </w:r>
      <w:r w:rsidR="00EE11B0" w:rsidRPr="001C6696">
        <w:rPr>
          <w:rFonts w:cstheme="minorHAnsi"/>
          <w:i/>
          <w:iCs/>
        </w:rPr>
        <w:t>w</w:t>
      </w:r>
      <w:r w:rsidR="00EA3356" w:rsidRPr="001C6696">
        <w:rPr>
          <w:rFonts w:cstheme="minorHAnsi"/>
          <w:i/>
          <w:iCs/>
        </w:rPr>
        <w:t>ill the event be cancelled? Could specialist matting be hired in at short notice? Or could the event be moved to an alternative inside venue</w:t>
      </w:r>
      <w:r w:rsidRPr="001C6696">
        <w:rPr>
          <w:rFonts w:cstheme="minorHAnsi"/>
          <w:i/>
          <w:iCs/>
        </w:rPr>
        <w:t>?</w:t>
      </w:r>
      <w:r w:rsidR="00EA3356" w:rsidRPr="001C6696">
        <w:rPr>
          <w:rFonts w:cstheme="minorHAnsi"/>
        </w:rPr>
        <w:t xml:space="preserve"> </w:t>
      </w:r>
    </w:p>
    <w:p w14:paraId="1787EA6F" w14:textId="76491A3A" w:rsidR="00D112C8" w:rsidRDefault="00E43261" w:rsidP="00D112C8">
      <w:pPr>
        <w:spacing w:after="120"/>
        <w:rPr>
          <w:rFonts w:cstheme="minorHAnsi"/>
        </w:rPr>
      </w:pPr>
      <w:r w:rsidRPr="001C6696">
        <w:rPr>
          <w:rFonts w:cstheme="minorHAnsi"/>
        </w:rPr>
        <w:t>Every eventuality that can cause risk due to adverse weather needs to be considered from hot to cold weather</w:t>
      </w:r>
      <w:r w:rsidR="00EE11B0" w:rsidRPr="001C6696">
        <w:rPr>
          <w:rFonts w:cstheme="minorHAnsi"/>
        </w:rPr>
        <w:t xml:space="preserve"> and</w:t>
      </w:r>
      <w:r w:rsidRPr="001C6696">
        <w:rPr>
          <w:rFonts w:cstheme="minorHAnsi"/>
        </w:rPr>
        <w:t xml:space="preserve"> high winds etc. How will this risk be managed and what point would a show-stop be called.</w:t>
      </w:r>
      <w:r w:rsidR="00EA3356" w:rsidRPr="001C6696">
        <w:rPr>
          <w:rFonts w:cstheme="minorHAnsi"/>
        </w:rPr>
        <w:t xml:space="preserve"> </w:t>
      </w:r>
      <w:r w:rsidR="00D112C8">
        <w:rPr>
          <w:rFonts w:cstheme="minorHAnsi"/>
        </w:rPr>
        <w:t>Events need to consider weather implications on activities/infrastructure such as</w:t>
      </w:r>
      <w:r w:rsidR="00F56CC1">
        <w:rPr>
          <w:rFonts w:cstheme="minorHAnsi"/>
        </w:rPr>
        <w:t xml:space="preserve"> wind danger on</w:t>
      </w:r>
      <w:r w:rsidR="00D112C8">
        <w:rPr>
          <w:rFonts w:cstheme="minorHAnsi"/>
        </w:rPr>
        <w:t xml:space="preserve"> inflatables/marquees/rides etc. </w:t>
      </w:r>
    </w:p>
    <w:p w14:paraId="05E3FE8E" w14:textId="61947636" w:rsidR="00E43261" w:rsidRPr="0052577A" w:rsidRDefault="00E43261" w:rsidP="00FB2C97">
      <w:pPr>
        <w:rPr>
          <w:rFonts w:cstheme="minorHAnsi"/>
        </w:rPr>
      </w:pPr>
      <w:r w:rsidRPr="00611BEC">
        <w:rPr>
          <w:rFonts w:cstheme="minorHAnsi"/>
        </w:rPr>
        <w:t>Adverse weather should also be added to the risk assessment.</w:t>
      </w:r>
    </w:p>
    <w:p w14:paraId="52CF1C63" w14:textId="22D5CCEC" w:rsidR="00B25095" w:rsidRPr="001C6696" w:rsidRDefault="00EA2EF1" w:rsidP="00EA3356">
      <w:pPr>
        <w:pStyle w:val="Heading2"/>
        <w:rPr>
          <w:rFonts w:asciiTheme="minorHAnsi" w:hAnsiTheme="minorHAnsi" w:cstheme="minorHAnsi"/>
          <w:sz w:val="24"/>
          <w:szCs w:val="24"/>
        </w:rPr>
      </w:pPr>
      <w:bookmarkStart w:id="30" w:name="_Toc146548657"/>
      <w:bookmarkStart w:id="31" w:name="_Toc152754081"/>
      <w:r w:rsidRPr="001C6696">
        <w:rPr>
          <w:rFonts w:asciiTheme="minorHAnsi" w:hAnsiTheme="minorHAnsi" w:cstheme="minorHAnsi"/>
          <w:sz w:val="24"/>
          <w:szCs w:val="24"/>
        </w:rPr>
        <w:t>Terrorism</w:t>
      </w:r>
      <w:r w:rsidR="00B25095" w:rsidRPr="001C6696">
        <w:rPr>
          <w:rFonts w:asciiTheme="minorHAnsi" w:hAnsiTheme="minorHAnsi" w:cstheme="minorHAnsi"/>
          <w:sz w:val="24"/>
          <w:szCs w:val="24"/>
        </w:rPr>
        <w:t xml:space="preserve"> (</w:t>
      </w:r>
      <w:r w:rsidR="00EE11B0" w:rsidRPr="001C6696">
        <w:rPr>
          <w:rFonts w:asciiTheme="minorHAnsi" w:hAnsiTheme="minorHAnsi" w:cstheme="minorHAnsi"/>
          <w:sz w:val="24"/>
          <w:szCs w:val="24"/>
        </w:rPr>
        <w:t>bomb</w:t>
      </w:r>
      <w:r w:rsidR="00B25095" w:rsidRPr="001C6696">
        <w:rPr>
          <w:rFonts w:asciiTheme="minorHAnsi" w:hAnsiTheme="minorHAnsi" w:cstheme="minorHAnsi"/>
          <w:sz w:val="24"/>
          <w:szCs w:val="24"/>
        </w:rPr>
        <w:t>/suspicious package</w:t>
      </w:r>
      <w:r w:rsidR="003F327B" w:rsidRPr="001C6696">
        <w:rPr>
          <w:rFonts w:asciiTheme="minorHAnsi" w:hAnsiTheme="minorHAnsi" w:cstheme="minorHAnsi"/>
          <w:sz w:val="24"/>
          <w:szCs w:val="24"/>
        </w:rPr>
        <w:t>/ run, hide, tell</w:t>
      </w:r>
      <w:r w:rsidR="00B25095" w:rsidRPr="001C6696">
        <w:rPr>
          <w:rFonts w:asciiTheme="minorHAnsi" w:hAnsiTheme="minorHAnsi" w:cstheme="minorHAnsi"/>
          <w:sz w:val="24"/>
          <w:szCs w:val="24"/>
        </w:rPr>
        <w:t>)</w:t>
      </w:r>
      <w:bookmarkEnd w:id="30"/>
      <w:bookmarkEnd w:id="31"/>
    </w:p>
    <w:p w14:paraId="58E4CFEF" w14:textId="768BC6D6" w:rsidR="00EA5609" w:rsidRPr="001C6696" w:rsidRDefault="00EA5609" w:rsidP="00406EAC">
      <w:pPr>
        <w:spacing w:after="120"/>
        <w:rPr>
          <w:rFonts w:cstheme="minorHAnsi"/>
        </w:rPr>
      </w:pPr>
      <w:r w:rsidRPr="001C6696">
        <w:rPr>
          <w:rFonts w:cstheme="minorHAnsi"/>
        </w:rPr>
        <w:t>T</w:t>
      </w:r>
      <w:r w:rsidR="008B406F" w:rsidRPr="001C6696">
        <w:rPr>
          <w:rFonts w:cstheme="minorHAnsi"/>
        </w:rPr>
        <w:t>errorism</w:t>
      </w:r>
      <w:r w:rsidRPr="001C6696">
        <w:rPr>
          <w:rFonts w:cstheme="minorHAnsi"/>
        </w:rPr>
        <w:t xml:space="preserve"> is unfortunately a real </w:t>
      </w:r>
      <w:r w:rsidR="00AA3B62" w:rsidRPr="001C6696">
        <w:rPr>
          <w:rFonts w:cstheme="minorHAnsi"/>
        </w:rPr>
        <w:t xml:space="preserve">and unpredictable </w:t>
      </w:r>
      <w:r w:rsidRPr="001C6696">
        <w:rPr>
          <w:rFonts w:cstheme="minorHAnsi"/>
        </w:rPr>
        <w:t xml:space="preserve">threat </w:t>
      </w:r>
      <w:r w:rsidR="00EE11B0" w:rsidRPr="001C6696">
        <w:rPr>
          <w:rFonts w:cstheme="minorHAnsi"/>
        </w:rPr>
        <w:t>in</w:t>
      </w:r>
      <w:r w:rsidRPr="001C6696">
        <w:rPr>
          <w:rFonts w:cstheme="minorHAnsi"/>
        </w:rPr>
        <w:t xml:space="preserve"> crowded places and events </w:t>
      </w:r>
      <w:r w:rsidR="00EE11B0" w:rsidRPr="001C6696">
        <w:rPr>
          <w:rFonts w:cstheme="minorHAnsi"/>
        </w:rPr>
        <w:t>are</w:t>
      </w:r>
      <w:r w:rsidRPr="001C6696">
        <w:rPr>
          <w:rFonts w:cstheme="minorHAnsi"/>
        </w:rPr>
        <w:t xml:space="preserve"> an attractive target for terrorists to cause harm. </w:t>
      </w:r>
      <w:r w:rsidR="00EE11B0" w:rsidRPr="001C6696">
        <w:rPr>
          <w:rFonts w:cstheme="minorHAnsi"/>
        </w:rPr>
        <w:t>T</w:t>
      </w:r>
      <w:r w:rsidRPr="001C6696">
        <w:rPr>
          <w:rFonts w:cstheme="minorHAnsi"/>
        </w:rPr>
        <w:t>errorist attacks</w:t>
      </w:r>
      <w:r w:rsidR="008B406F" w:rsidRPr="001C6696">
        <w:rPr>
          <w:rFonts w:cstheme="minorHAnsi"/>
        </w:rPr>
        <w:t xml:space="preserve"> need to be considered</w:t>
      </w:r>
      <w:r w:rsidRPr="001C6696">
        <w:rPr>
          <w:rFonts w:cstheme="minorHAnsi"/>
        </w:rPr>
        <w:t xml:space="preserve"> to reduce any risk </w:t>
      </w:r>
      <w:r w:rsidR="00E206F9" w:rsidRPr="001C6696">
        <w:rPr>
          <w:rFonts w:cstheme="minorHAnsi"/>
        </w:rPr>
        <w:t xml:space="preserve">and </w:t>
      </w:r>
      <w:r w:rsidRPr="001C6696">
        <w:rPr>
          <w:rFonts w:cstheme="minorHAnsi"/>
        </w:rPr>
        <w:t>mitigate such an attack.</w:t>
      </w:r>
      <w:r w:rsidR="00E206F9" w:rsidRPr="001C6696">
        <w:rPr>
          <w:rFonts w:cstheme="minorHAnsi"/>
        </w:rPr>
        <w:t xml:space="preserve"> </w:t>
      </w:r>
      <w:r w:rsidR="00D300D5" w:rsidRPr="001C6696">
        <w:rPr>
          <w:rFonts w:cstheme="minorHAnsi"/>
        </w:rPr>
        <w:t xml:space="preserve">Event organisers have </w:t>
      </w:r>
      <w:r w:rsidR="00D300D5" w:rsidRPr="001C6696">
        <w:rPr>
          <w:rFonts w:cstheme="minorHAnsi"/>
        </w:rPr>
        <w:lastRenderedPageBreak/>
        <w:t>an obligation to provide a safe place for their employees to work and for the visitors</w:t>
      </w:r>
      <w:r w:rsidR="00EE11B0" w:rsidRPr="001C6696">
        <w:rPr>
          <w:rFonts w:cstheme="minorHAnsi"/>
        </w:rPr>
        <w:t xml:space="preserve"> attending the </w:t>
      </w:r>
      <w:r w:rsidR="00D300D5" w:rsidRPr="001C6696">
        <w:rPr>
          <w:rFonts w:cstheme="minorHAnsi"/>
        </w:rPr>
        <w:t>event.</w:t>
      </w:r>
    </w:p>
    <w:p w14:paraId="4F39EFF3" w14:textId="5C010C31" w:rsidR="00B25095" w:rsidRPr="001C6696" w:rsidRDefault="00E206F9" w:rsidP="00406EAC">
      <w:pPr>
        <w:spacing w:after="120"/>
        <w:rPr>
          <w:rFonts w:cstheme="minorHAnsi"/>
        </w:rPr>
      </w:pPr>
      <w:r w:rsidRPr="001C6696">
        <w:rPr>
          <w:rFonts w:cstheme="minorHAnsi"/>
        </w:rPr>
        <w:t>Emergency Plans should consider the threats of terrorism and align with any</w:t>
      </w:r>
      <w:r w:rsidR="008B406F" w:rsidRPr="001C6696">
        <w:rPr>
          <w:rFonts w:cstheme="minorHAnsi"/>
        </w:rPr>
        <w:t xml:space="preserve"> add</w:t>
      </w:r>
      <w:r w:rsidRPr="001C6696">
        <w:rPr>
          <w:rFonts w:cstheme="minorHAnsi"/>
        </w:rPr>
        <w:t>ed</w:t>
      </w:r>
      <w:r w:rsidR="008B406F" w:rsidRPr="001C6696">
        <w:rPr>
          <w:rFonts w:cstheme="minorHAnsi"/>
        </w:rPr>
        <w:t xml:space="preserve"> complexity d</w:t>
      </w:r>
      <w:r w:rsidRPr="001C6696">
        <w:rPr>
          <w:rFonts w:cstheme="minorHAnsi"/>
        </w:rPr>
        <w:t>ue to the</w:t>
      </w:r>
      <w:r w:rsidR="008B406F" w:rsidRPr="001C6696">
        <w:rPr>
          <w:rFonts w:cstheme="minorHAnsi"/>
        </w:rPr>
        <w:t xml:space="preserve"> size and nature of the event.</w:t>
      </w:r>
      <w:r w:rsidR="00AA3B62" w:rsidRPr="001C6696">
        <w:rPr>
          <w:rFonts w:cstheme="minorHAnsi"/>
        </w:rPr>
        <w:t xml:space="preserve"> Staff and stewards should be fully briefed and give</w:t>
      </w:r>
      <w:r w:rsidR="00EE11B0" w:rsidRPr="001C6696">
        <w:rPr>
          <w:rFonts w:cstheme="minorHAnsi"/>
        </w:rPr>
        <w:t>n</w:t>
      </w:r>
      <w:r w:rsidR="00AA3B62" w:rsidRPr="001C6696">
        <w:rPr>
          <w:rFonts w:cstheme="minorHAnsi"/>
        </w:rPr>
        <w:t xml:space="preserve"> appropriate training. Briefing should </w:t>
      </w:r>
      <w:r w:rsidR="00EE11B0" w:rsidRPr="001C6696">
        <w:rPr>
          <w:rFonts w:cstheme="minorHAnsi"/>
        </w:rPr>
        <w:t>include</w:t>
      </w:r>
      <w:r w:rsidR="00AA3B62" w:rsidRPr="001C6696">
        <w:rPr>
          <w:rFonts w:cstheme="minorHAnsi"/>
        </w:rPr>
        <w:t xml:space="preserve"> </w:t>
      </w:r>
      <w:r w:rsidR="00EE11B0" w:rsidRPr="001C6696">
        <w:rPr>
          <w:rFonts w:cstheme="minorHAnsi"/>
        </w:rPr>
        <w:t xml:space="preserve">protocols such as </w:t>
      </w:r>
      <w:r w:rsidR="00AA3B62" w:rsidRPr="001C6696">
        <w:rPr>
          <w:rFonts w:cstheme="minorHAnsi"/>
        </w:rPr>
        <w:t>the governments, ‘Run, Hide, Tell</w:t>
      </w:r>
      <w:r w:rsidR="00716D19" w:rsidRPr="001C6696">
        <w:rPr>
          <w:rFonts w:cstheme="minorHAnsi"/>
        </w:rPr>
        <w:t xml:space="preserve">’ </w:t>
      </w:r>
      <w:r w:rsidR="00716D19">
        <w:rPr>
          <w:rFonts w:cstheme="minorHAnsi"/>
        </w:rPr>
        <w:t>in</w:t>
      </w:r>
      <w:r w:rsidR="00EE11B0" w:rsidRPr="001C6696">
        <w:rPr>
          <w:rFonts w:cstheme="minorHAnsi"/>
        </w:rPr>
        <w:t xml:space="preserve"> the</w:t>
      </w:r>
      <w:r w:rsidR="00AA3B62" w:rsidRPr="001C6696">
        <w:rPr>
          <w:rFonts w:cstheme="minorHAnsi"/>
        </w:rPr>
        <w:t xml:space="preserve"> event of a terror attack</w:t>
      </w:r>
      <w:r w:rsidR="00716D19">
        <w:rPr>
          <w:rFonts w:cstheme="minorHAnsi"/>
        </w:rPr>
        <w:t xml:space="preserve"> and HOT (Hidden, Obviously Suspicious, Typical) for suspicious bags</w:t>
      </w:r>
      <w:r w:rsidR="00AA3B62" w:rsidRPr="001C6696">
        <w:rPr>
          <w:rFonts w:cstheme="minorHAnsi"/>
        </w:rPr>
        <w:t xml:space="preserve">. It is paramount that stewards </w:t>
      </w:r>
      <w:proofErr w:type="gramStart"/>
      <w:r w:rsidR="00AA3B62" w:rsidRPr="001C6696">
        <w:rPr>
          <w:rFonts w:cstheme="minorHAnsi"/>
        </w:rPr>
        <w:t>have the ability to</w:t>
      </w:r>
      <w:proofErr w:type="gramEnd"/>
      <w:r w:rsidR="00AA3B62" w:rsidRPr="001C6696">
        <w:rPr>
          <w:rFonts w:cstheme="minorHAnsi"/>
        </w:rPr>
        <w:t xml:space="preserve"> communicate effectively with</w:t>
      </w:r>
      <w:r w:rsidR="00EE11B0" w:rsidRPr="001C6696">
        <w:rPr>
          <w:rFonts w:cstheme="minorHAnsi"/>
        </w:rPr>
        <w:t xml:space="preserve"> event control and</w:t>
      </w:r>
      <w:r w:rsidR="00AA3B62" w:rsidRPr="001C6696">
        <w:rPr>
          <w:rFonts w:cstheme="minorHAnsi"/>
        </w:rPr>
        <w:t xml:space="preserve"> each other.</w:t>
      </w:r>
    </w:p>
    <w:p w14:paraId="4C1CE9F4" w14:textId="2933E16B" w:rsidR="00EA5609" w:rsidRPr="001C6696" w:rsidRDefault="00AB3D6F" w:rsidP="00406EAC">
      <w:pPr>
        <w:spacing w:after="120"/>
        <w:rPr>
          <w:rFonts w:cstheme="minorHAnsi"/>
        </w:rPr>
      </w:pPr>
      <w:r w:rsidRPr="001C6696">
        <w:rPr>
          <w:rFonts w:cstheme="minorHAnsi"/>
        </w:rPr>
        <w:t xml:space="preserve">The UK’s resilience to terrorism is addressed with new laws pending. </w:t>
      </w:r>
      <w:r w:rsidR="00393AB4" w:rsidRPr="001C6696">
        <w:rPr>
          <w:rFonts w:cstheme="minorHAnsi"/>
        </w:rPr>
        <w:t>Martyn’s Law is a UK wide legislation t</w:t>
      </w:r>
      <w:r w:rsidRPr="001C6696">
        <w:rPr>
          <w:rFonts w:cstheme="minorHAnsi"/>
        </w:rPr>
        <w:t>o ensure better protection against the evolving threat that the UK faces from terrorism.</w:t>
      </w:r>
      <w:r w:rsidR="00393AB4" w:rsidRPr="001C6696">
        <w:rPr>
          <w:rFonts w:cstheme="minorHAnsi"/>
        </w:rPr>
        <w:t xml:space="preserve"> </w:t>
      </w:r>
      <w:r w:rsidRPr="001C6696">
        <w:rPr>
          <w:rFonts w:cstheme="minorHAnsi"/>
        </w:rPr>
        <w:t>The legislation</w:t>
      </w:r>
      <w:r w:rsidR="00393AB4" w:rsidRPr="001C6696">
        <w:rPr>
          <w:rFonts w:cstheme="minorHAnsi"/>
        </w:rPr>
        <w:t xml:space="preserve"> will implement a requirement on those responsible for certain publicly accessible locations to consider the threat from terrorism and implement appropriate and proportionate mitigation measures.</w:t>
      </w:r>
      <w:r w:rsidR="00EE11B0" w:rsidRPr="001C6696">
        <w:rPr>
          <w:rFonts w:cstheme="minorHAnsi"/>
        </w:rPr>
        <w:t xml:space="preserve"> </w:t>
      </w:r>
      <w:r w:rsidR="00AA3B62" w:rsidRPr="00611BEC">
        <w:rPr>
          <w:rFonts w:cstheme="minorHAnsi"/>
        </w:rPr>
        <w:t>A terrorism threat such as a bomb or suspicious package needs to be included in the risk assessment.</w:t>
      </w:r>
    </w:p>
    <w:p w14:paraId="2BBD429D" w14:textId="6A596A81" w:rsidR="00393AB4" w:rsidRPr="001C6696" w:rsidRDefault="00EE11B0" w:rsidP="00FB2C97">
      <w:pPr>
        <w:spacing w:after="0"/>
        <w:rPr>
          <w:rFonts w:cstheme="minorHAnsi"/>
        </w:rPr>
      </w:pPr>
      <w:r w:rsidRPr="001C6696">
        <w:rPr>
          <w:rFonts w:cstheme="minorHAnsi"/>
        </w:rPr>
        <w:t>Further guidance &amp; resources</w:t>
      </w:r>
      <w:r w:rsidR="00393AB4" w:rsidRPr="001C6696">
        <w:rPr>
          <w:rFonts w:cstheme="minorHAnsi"/>
        </w:rPr>
        <w:t>:</w:t>
      </w:r>
    </w:p>
    <w:p w14:paraId="1B13D440" w14:textId="77777777" w:rsidR="00AB3D6F" w:rsidRPr="001C6696" w:rsidRDefault="00217F89" w:rsidP="00FB2C97">
      <w:pPr>
        <w:pStyle w:val="ListParagraph"/>
        <w:numPr>
          <w:ilvl w:val="0"/>
          <w:numId w:val="29"/>
        </w:numPr>
        <w:rPr>
          <w:rFonts w:cstheme="minorHAnsi"/>
        </w:rPr>
      </w:pPr>
      <w:hyperlink r:id="rId12" w:history="1">
        <w:r w:rsidR="00393AB4" w:rsidRPr="001C6696">
          <w:rPr>
            <w:rStyle w:val="Hyperlink"/>
            <w:rFonts w:cstheme="minorHAnsi"/>
          </w:rPr>
          <w:t>Event Planning and Counter Terrorism Considerations</w:t>
        </w:r>
      </w:hyperlink>
    </w:p>
    <w:p w14:paraId="685CA8F4" w14:textId="37A17AA3" w:rsidR="00AB3D6F" w:rsidRDefault="00AB3D6F" w:rsidP="00FB2C97">
      <w:pPr>
        <w:pStyle w:val="ListParagraph"/>
        <w:numPr>
          <w:ilvl w:val="0"/>
          <w:numId w:val="29"/>
        </w:numPr>
        <w:rPr>
          <w:rFonts w:cstheme="minorHAnsi"/>
        </w:rPr>
      </w:pPr>
      <w:r w:rsidRPr="001C6696">
        <w:rPr>
          <w:rFonts w:cstheme="minorHAnsi"/>
        </w:rPr>
        <w:t xml:space="preserve">The Purple Guide provides some guidance on where to get assistance and what steps can be taken to make the event safer for all and a less attractive target to terrorists. The </w:t>
      </w:r>
      <w:hyperlink r:id="rId13" w:history="1">
        <w:r w:rsidRPr="001C6696">
          <w:rPr>
            <w:rStyle w:val="Hyperlink"/>
            <w:rFonts w:cstheme="minorHAnsi"/>
          </w:rPr>
          <w:t>Act Awareness e-learning</w:t>
        </w:r>
      </w:hyperlink>
      <w:r w:rsidRPr="001C6696">
        <w:rPr>
          <w:rFonts w:cstheme="minorHAnsi"/>
        </w:rPr>
        <w:t xml:space="preserve"> can also provide some awareness of actions in a terrorism </w:t>
      </w:r>
      <w:r w:rsidR="00716D19" w:rsidRPr="001C6696">
        <w:rPr>
          <w:rFonts w:cstheme="minorHAnsi"/>
        </w:rPr>
        <w:t>incident.</w:t>
      </w:r>
    </w:p>
    <w:p w14:paraId="12C2BAB9" w14:textId="46F7D5CE" w:rsidR="0052577A" w:rsidRPr="001C6696" w:rsidRDefault="0052577A" w:rsidP="00FB2C97">
      <w:pPr>
        <w:pStyle w:val="ListParagraph"/>
        <w:numPr>
          <w:ilvl w:val="0"/>
          <w:numId w:val="29"/>
        </w:numPr>
        <w:rPr>
          <w:rFonts w:cstheme="minorHAnsi"/>
        </w:rPr>
      </w:pPr>
      <w:r>
        <w:rPr>
          <w:rFonts w:cstheme="minorHAnsi"/>
        </w:rPr>
        <w:t>Mart</w:t>
      </w:r>
      <w:r w:rsidR="00611BEC">
        <w:rPr>
          <w:rFonts w:cstheme="minorHAnsi"/>
        </w:rPr>
        <w:t>y</w:t>
      </w:r>
      <w:r>
        <w:rPr>
          <w:rFonts w:cstheme="minorHAnsi"/>
        </w:rPr>
        <w:t>n</w:t>
      </w:r>
      <w:r w:rsidR="00611BEC">
        <w:rPr>
          <w:rFonts w:cstheme="minorHAnsi"/>
        </w:rPr>
        <w:t>’</w:t>
      </w:r>
      <w:r>
        <w:rPr>
          <w:rFonts w:cstheme="minorHAnsi"/>
        </w:rPr>
        <w:t xml:space="preserve">s Law </w:t>
      </w:r>
      <w:r w:rsidR="00611BEC">
        <w:rPr>
          <w:rFonts w:cstheme="minorHAnsi"/>
        </w:rPr>
        <w:t xml:space="preserve">– </w:t>
      </w:r>
      <w:hyperlink r:id="rId14" w:history="1">
        <w:r w:rsidR="00611BEC" w:rsidRPr="00611BEC">
          <w:rPr>
            <w:rStyle w:val="Hyperlink"/>
            <w:rFonts w:cstheme="minorHAnsi"/>
          </w:rPr>
          <w:t>Martyn’s Law Factsheet</w:t>
        </w:r>
      </w:hyperlink>
      <w:r w:rsidR="00611BEC">
        <w:rPr>
          <w:rFonts w:cstheme="minorHAnsi"/>
        </w:rPr>
        <w:t xml:space="preserve"> </w:t>
      </w:r>
    </w:p>
    <w:p w14:paraId="182F5DDD" w14:textId="38292B5A" w:rsidR="00B25095" w:rsidRPr="001C6696" w:rsidRDefault="00B25095" w:rsidP="00EA3356">
      <w:pPr>
        <w:pStyle w:val="Heading2"/>
        <w:rPr>
          <w:rFonts w:asciiTheme="minorHAnsi" w:hAnsiTheme="minorHAnsi" w:cstheme="minorHAnsi"/>
          <w:sz w:val="24"/>
          <w:szCs w:val="24"/>
        </w:rPr>
      </w:pPr>
      <w:bookmarkStart w:id="32" w:name="_Toc146548658"/>
      <w:bookmarkStart w:id="33" w:name="_Toc152754082"/>
      <w:r w:rsidRPr="001C6696">
        <w:rPr>
          <w:rFonts w:asciiTheme="minorHAnsi" w:hAnsiTheme="minorHAnsi" w:cstheme="minorHAnsi"/>
          <w:sz w:val="24"/>
          <w:szCs w:val="24"/>
        </w:rPr>
        <w:t>Emergency Services</w:t>
      </w:r>
      <w:bookmarkEnd w:id="32"/>
      <w:bookmarkEnd w:id="33"/>
    </w:p>
    <w:p w14:paraId="38CFD88F" w14:textId="1500D560" w:rsidR="0036341A" w:rsidRPr="001C6696" w:rsidRDefault="0036341A" w:rsidP="00406EAC">
      <w:pPr>
        <w:spacing w:after="120"/>
        <w:rPr>
          <w:rFonts w:cstheme="minorHAnsi"/>
        </w:rPr>
      </w:pPr>
      <w:r w:rsidRPr="001C6696">
        <w:rPr>
          <w:rFonts w:cstheme="minorHAnsi"/>
        </w:rPr>
        <w:t xml:space="preserve">The plan needs to outline the correct understanding and use of emergency services. It is the event organisers duty to plan, manage and monitor any safety risks to workers and the visiting public. The event organiser needs to take account of any existing major accident hazards when choosing a location for an event and plan for incidents. </w:t>
      </w:r>
    </w:p>
    <w:p w14:paraId="18F2BBC3" w14:textId="41B69B41" w:rsidR="0036341A" w:rsidRPr="001C6696" w:rsidRDefault="0036341A" w:rsidP="00FB2C97">
      <w:pPr>
        <w:rPr>
          <w:rFonts w:cstheme="minorHAnsi"/>
        </w:rPr>
      </w:pPr>
      <w:r w:rsidRPr="001C6696">
        <w:rPr>
          <w:rFonts w:cstheme="minorHAnsi"/>
        </w:rPr>
        <w:t xml:space="preserve">If an incident is </w:t>
      </w:r>
      <w:r w:rsidR="00986452" w:rsidRPr="001C6696">
        <w:rPr>
          <w:rFonts w:cstheme="minorHAnsi"/>
        </w:rPr>
        <w:t>to</w:t>
      </w:r>
      <w:r w:rsidRPr="001C6696">
        <w:rPr>
          <w:rFonts w:cstheme="minorHAnsi"/>
        </w:rPr>
        <w:t xml:space="preserve"> occur, event emergency plans need to be activated as outlined and display w</w:t>
      </w:r>
      <w:r w:rsidR="00E43261" w:rsidRPr="001C6696">
        <w:rPr>
          <w:rFonts w:cstheme="minorHAnsi"/>
        </w:rPr>
        <w:t xml:space="preserve">ho is responsible for contacting the emergency services. An emergency can often be a case of evolving information as it progresses. </w:t>
      </w:r>
      <w:r w:rsidRPr="001C6696">
        <w:rPr>
          <w:rFonts w:cstheme="minorHAnsi"/>
        </w:rPr>
        <w:t>T</w:t>
      </w:r>
      <w:r w:rsidR="004E63E0" w:rsidRPr="001C6696">
        <w:rPr>
          <w:rFonts w:cstheme="minorHAnsi"/>
        </w:rPr>
        <w:t xml:space="preserve">he pneumonic METHANE </w:t>
      </w:r>
      <w:r w:rsidRPr="001C6696">
        <w:rPr>
          <w:rFonts w:cstheme="minorHAnsi"/>
        </w:rPr>
        <w:t>can be used to assist in recording information to the emergency services</w:t>
      </w:r>
      <w:r w:rsidR="00986452" w:rsidRPr="001C6696">
        <w:rPr>
          <w:rFonts w:cstheme="minorHAnsi"/>
        </w:rPr>
        <w:t xml:space="preserve"> (see Appendix 1)</w:t>
      </w:r>
      <w:r w:rsidRPr="001C6696">
        <w:rPr>
          <w:rFonts w:cstheme="minorHAnsi"/>
        </w:rPr>
        <w:t>.</w:t>
      </w:r>
    </w:p>
    <w:p w14:paraId="33CDE7E0" w14:textId="38DE6DEF" w:rsidR="00E43261" w:rsidRPr="001C6696" w:rsidRDefault="00E43261" w:rsidP="00B677F2">
      <w:pPr>
        <w:pStyle w:val="Heading3"/>
        <w:rPr>
          <w:rFonts w:asciiTheme="minorHAnsi" w:hAnsiTheme="minorHAnsi" w:cstheme="minorHAnsi"/>
          <w:szCs w:val="24"/>
        </w:rPr>
      </w:pPr>
      <w:bookmarkStart w:id="34" w:name="_Toc146548659"/>
      <w:r w:rsidRPr="001C6696">
        <w:rPr>
          <w:rFonts w:asciiTheme="minorHAnsi" w:hAnsiTheme="minorHAnsi" w:cstheme="minorHAnsi"/>
          <w:szCs w:val="24"/>
        </w:rPr>
        <w:lastRenderedPageBreak/>
        <w:t xml:space="preserve">Transfer of </w:t>
      </w:r>
      <w:r w:rsidR="00B677F2" w:rsidRPr="001C6696">
        <w:rPr>
          <w:rFonts w:asciiTheme="minorHAnsi" w:hAnsiTheme="minorHAnsi" w:cstheme="minorHAnsi"/>
          <w:szCs w:val="24"/>
        </w:rPr>
        <w:t>A</w:t>
      </w:r>
      <w:r w:rsidRPr="001C6696">
        <w:rPr>
          <w:rFonts w:asciiTheme="minorHAnsi" w:hAnsiTheme="minorHAnsi" w:cstheme="minorHAnsi"/>
          <w:szCs w:val="24"/>
        </w:rPr>
        <w:t xml:space="preserve">uthority for an </w:t>
      </w:r>
      <w:r w:rsidR="00B677F2" w:rsidRPr="001C6696">
        <w:rPr>
          <w:rFonts w:asciiTheme="minorHAnsi" w:hAnsiTheme="minorHAnsi" w:cstheme="minorHAnsi"/>
          <w:szCs w:val="24"/>
        </w:rPr>
        <w:t>E</w:t>
      </w:r>
      <w:r w:rsidRPr="001C6696">
        <w:rPr>
          <w:rFonts w:asciiTheme="minorHAnsi" w:hAnsiTheme="minorHAnsi" w:cstheme="minorHAnsi"/>
          <w:szCs w:val="24"/>
        </w:rPr>
        <w:t>mergency/</w:t>
      </w:r>
      <w:r w:rsidR="00B677F2" w:rsidRPr="001C6696">
        <w:rPr>
          <w:rFonts w:asciiTheme="minorHAnsi" w:hAnsiTheme="minorHAnsi" w:cstheme="minorHAnsi"/>
          <w:szCs w:val="24"/>
        </w:rPr>
        <w:t>M</w:t>
      </w:r>
      <w:r w:rsidRPr="001C6696">
        <w:rPr>
          <w:rFonts w:asciiTheme="minorHAnsi" w:hAnsiTheme="minorHAnsi" w:cstheme="minorHAnsi"/>
          <w:szCs w:val="24"/>
        </w:rPr>
        <w:t xml:space="preserve">ajor </w:t>
      </w:r>
      <w:r w:rsidR="00B677F2" w:rsidRPr="001C6696">
        <w:rPr>
          <w:rFonts w:asciiTheme="minorHAnsi" w:hAnsiTheme="minorHAnsi" w:cstheme="minorHAnsi"/>
          <w:szCs w:val="24"/>
        </w:rPr>
        <w:t>I</w:t>
      </w:r>
      <w:r w:rsidRPr="001C6696">
        <w:rPr>
          <w:rFonts w:asciiTheme="minorHAnsi" w:hAnsiTheme="minorHAnsi" w:cstheme="minorHAnsi"/>
          <w:szCs w:val="24"/>
        </w:rPr>
        <w:t>ncident</w:t>
      </w:r>
      <w:bookmarkEnd w:id="34"/>
    </w:p>
    <w:p w14:paraId="1AA4F576" w14:textId="368742C7" w:rsidR="0036341A" w:rsidRPr="001C6696" w:rsidRDefault="00E43261" w:rsidP="0036341A">
      <w:pPr>
        <w:pStyle w:val="NormalWeb"/>
        <w:spacing w:before="0" w:beforeAutospacing="0" w:after="240" w:afterAutospacing="0" w:line="360" w:lineRule="exact"/>
        <w:rPr>
          <w:rFonts w:asciiTheme="minorHAnsi" w:hAnsiTheme="minorHAnsi" w:cstheme="minorHAnsi"/>
          <w:color w:val="111111"/>
        </w:rPr>
      </w:pPr>
      <w:r w:rsidRPr="001C6696">
        <w:rPr>
          <w:rFonts w:asciiTheme="minorHAnsi" w:hAnsiTheme="minorHAnsi" w:cstheme="minorHAnsi"/>
          <w:color w:val="111111"/>
        </w:rPr>
        <w:t xml:space="preserve">If the emergency services declare an </w:t>
      </w:r>
      <w:r w:rsidR="0052577A" w:rsidRPr="001C6696">
        <w:rPr>
          <w:rFonts w:asciiTheme="minorHAnsi" w:hAnsiTheme="minorHAnsi" w:cstheme="minorHAnsi"/>
          <w:color w:val="111111"/>
        </w:rPr>
        <w:t xml:space="preserve">Emergency/Major Incident </w:t>
      </w:r>
      <w:r w:rsidRPr="001C6696">
        <w:rPr>
          <w:rFonts w:asciiTheme="minorHAnsi" w:hAnsiTheme="minorHAnsi" w:cstheme="minorHAnsi"/>
          <w:color w:val="111111"/>
        </w:rPr>
        <w:t xml:space="preserve">onsite, all the event personnel and resources will work under the command of the police. However, </w:t>
      </w:r>
      <w:r w:rsidR="00611BEC">
        <w:rPr>
          <w:rFonts w:asciiTheme="minorHAnsi" w:hAnsiTheme="minorHAnsi" w:cstheme="minorHAnsi"/>
          <w:color w:val="111111"/>
        </w:rPr>
        <w:t xml:space="preserve">any </w:t>
      </w:r>
      <w:hyperlink r:id="rId15" w:history="1">
        <w:r w:rsidR="00611BEC" w:rsidRPr="00611BEC">
          <w:rPr>
            <w:rStyle w:val="Hyperlink"/>
            <w:rFonts w:asciiTheme="minorHAnsi" w:hAnsiTheme="minorHAnsi" w:cstheme="minorHAnsi"/>
          </w:rPr>
          <w:t>Category 1 or 2 agency</w:t>
        </w:r>
      </w:hyperlink>
      <w:r w:rsidRPr="001C6696">
        <w:rPr>
          <w:rFonts w:asciiTheme="minorHAnsi" w:hAnsiTheme="minorHAnsi" w:cstheme="minorHAnsi"/>
          <w:color w:val="111111"/>
        </w:rPr>
        <w:t xml:space="preserve"> may declare one part of the event as under their authority to respond to the emergency/</w:t>
      </w:r>
      <w:r w:rsidR="0052577A">
        <w:rPr>
          <w:rFonts w:asciiTheme="minorHAnsi" w:hAnsiTheme="minorHAnsi" w:cstheme="minorHAnsi"/>
          <w:color w:val="111111"/>
        </w:rPr>
        <w:t>M</w:t>
      </w:r>
      <w:r w:rsidRPr="001C6696">
        <w:rPr>
          <w:rFonts w:asciiTheme="minorHAnsi" w:hAnsiTheme="minorHAnsi" w:cstheme="minorHAnsi"/>
          <w:color w:val="111111"/>
        </w:rPr>
        <w:t xml:space="preserve">ajor </w:t>
      </w:r>
      <w:r w:rsidR="0052577A">
        <w:rPr>
          <w:rFonts w:asciiTheme="minorHAnsi" w:hAnsiTheme="minorHAnsi" w:cstheme="minorHAnsi"/>
          <w:color w:val="111111"/>
        </w:rPr>
        <w:t>I</w:t>
      </w:r>
      <w:r w:rsidR="0036341A" w:rsidRPr="001C6696">
        <w:rPr>
          <w:rFonts w:asciiTheme="minorHAnsi" w:hAnsiTheme="minorHAnsi" w:cstheme="minorHAnsi"/>
          <w:color w:val="111111"/>
        </w:rPr>
        <w:t>ncident but</w:t>
      </w:r>
      <w:r w:rsidRPr="001C6696">
        <w:rPr>
          <w:rFonts w:asciiTheme="minorHAnsi" w:hAnsiTheme="minorHAnsi" w:cstheme="minorHAnsi"/>
          <w:color w:val="111111"/>
        </w:rPr>
        <w:t xml:space="preserve"> leave other parts of the event under your control as the event organiser.</w:t>
      </w:r>
    </w:p>
    <w:p w14:paraId="2C48FDC1" w14:textId="285CA65C" w:rsidR="00872981" w:rsidRPr="001C6696" w:rsidRDefault="00597382" w:rsidP="00597382">
      <w:pPr>
        <w:pStyle w:val="Heading2"/>
        <w:rPr>
          <w:rFonts w:asciiTheme="minorHAnsi" w:hAnsiTheme="minorHAnsi" w:cstheme="minorHAnsi"/>
          <w:sz w:val="24"/>
          <w:szCs w:val="24"/>
        </w:rPr>
      </w:pPr>
      <w:bookmarkStart w:id="35" w:name="_Toc146548660"/>
      <w:bookmarkStart w:id="36" w:name="_Toc152754083"/>
      <w:r w:rsidRPr="001C6696">
        <w:rPr>
          <w:rFonts w:asciiTheme="minorHAnsi" w:hAnsiTheme="minorHAnsi" w:cstheme="minorHAnsi"/>
          <w:sz w:val="24"/>
          <w:szCs w:val="24"/>
        </w:rPr>
        <w:t>Action Cards</w:t>
      </w:r>
      <w:bookmarkEnd w:id="35"/>
      <w:bookmarkEnd w:id="36"/>
    </w:p>
    <w:p w14:paraId="530BDEB9" w14:textId="39CC917B" w:rsidR="00597382" w:rsidRPr="001C6696" w:rsidRDefault="00597382" w:rsidP="0036341A">
      <w:pPr>
        <w:spacing w:after="0" w:line="360" w:lineRule="exact"/>
        <w:rPr>
          <w:rFonts w:cstheme="minorHAnsi"/>
        </w:rPr>
      </w:pPr>
      <w:r w:rsidRPr="001C6696">
        <w:rPr>
          <w:rFonts w:cstheme="minorHAnsi"/>
        </w:rPr>
        <w:t xml:space="preserve">Action Cards can be developed </w:t>
      </w:r>
      <w:r w:rsidR="0036341A" w:rsidRPr="001C6696">
        <w:rPr>
          <w:rFonts w:cstheme="minorHAnsi"/>
        </w:rPr>
        <w:t>to outline</w:t>
      </w:r>
      <w:r w:rsidRPr="001C6696">
        <w:rPr>
          <w:rFonts w:cstheme="minorHAnsi"/>
        </w:rPr>
        <w:t xml:space="preserve"> </w:t>
      </w:r>
      <w:r w:rsidR="0036341A" w:rsidRPr="001C6696">
        <w:rPr>
          <w:rFonts w:cstheme="minorHAnsi"/>
        </w:rPr>
        <w:t>key roles and responsibilities</w:t>
      </w:r>
      <w:r w:rsidR="003701DC" w:rsidRPr="001C6696">
        <w:rPr>
          <w:rFonts w:cstheme="minorHAnsi"/>
        </w:rPr>
        <w:t xml:space="preserve"> in </w:t>
      </w:r>
      <w:r w:rsidRPr="001C6696">
        <w:rPr>
          <w:rFonts w:cstheme="minorHAnsi"/>
        </w:rPr>
        <w:t xml:space="preserve">an emergency. These will be </w:t>
      </w:r>
      <w:r w:rsidR="003701DC" w:rsidRPr="001C6696">
        <w:rPr>
          <w:rFonts w:cstheme="minorHAnsi"/>
        </w:rPr>
        <w:t>varied</w:t>
      </w:r>
      <w:r w:rsidRPr="001C6696">
        <w:rPr>
          <w:rFonts w:cstheme="minorHAnsi"/>
        </w:rPr>
        <w:t xml:space="preserve"> for different roles but can be based on: </w:t>
      </w:r>
      <w:r w:rsidRPr="001C6696">
        <w:rPr>
          <w:rFonts w:cstheme="minorHAnsi"/>
        </w:rPr>
        <w:tab/>
      </w:r>
    </w:p>
    <w:p w14:paraId="0F859E0B" w14:textId="417ADA26" w:rsidR="003701DC" w:rsidRPr="001C6696" w:rsidRDefault="00597382" w:rsidP="003701DC">
      <w:pPr>
        <w:pStyle w:val="ListParagraph"/>
        <w:numPr>
          <w:ilvl w:val="0"/>
          <w:numId w:val="27"/>
        </w:numPr>
        <w:spacing w:after="0" w:line="360" w:lineRule="exact"/>
        <w:rPr>
          <w:rFonts w:cstheme="minorHAnsi"/>
        </w:rPr>
      </w:pPr>
      <w:r w:rsidRPr="001C6696">
        <w:rPr>
          <w:rFonts w:cstheme="minorHAnsi"/>
        </w:rPr>
        <w:t>Role</w:t>
      </w:r>
    </w:p>
    <w:p w14:paraId="37EE0677" w14:textId="21ED4D08" w:rsidR="003701DC" w:rsidRPr="001C6696" w:rsidRDefault="00597382" w:rsidP="003701DC">
      <w:pPr>
        <w:pStyle w:val="ListParagraph"/>
        <w:numPr>
          <w:ilvl w:val="0"/>
          <w:numId w:val="27"/>
        </w:numPr>
        <w:spacing w:after="0" w:line="360" w:lineRule="exact"/>
        <w:rPr>
          <w:rFonts w:cstheme="minorHAnsi"/>
        </w:rPr>
      </w:pPr>
      <w:r w:rsidRPr="001C6696">
        <w:rPr>
          <w:rFonts w:cstheme="minorHAnsi"/>
        </w:rPr>
        <w:t>Responsibilities during the event</w:t>
      </w:r>
      <w:r w:rsidR="00B677F2" w:rsidRPr="001C6696">
        <w:rPr>
          <w:rFonts w:cstheme="minorHAnsi"/>
        </w:rPr>
        <w:t xml:space="preserve"> in a </w:t>
      </w:r>
      <w:r w:rsidRPr="001C6696">
        <w:rPr>
          <w:rFonts w:cstheme="minorHAnsi"/>
        </w:rPr>
        <w:t>no</w:t>
      </w:r>
      <w:r w:rsidR="00B677F2" w:rsidRPr="001C6696">
        <w:rPr>
          <w:rFonts w:cstheme="minorHAnsi"/>
        </w:rPr>
        <w:t>n-</w:t>
      </w:r>
      <w:r w:rsidRPr="001C6696">
        <w:rPr>
          <w:rFonts w:cstheme="minorHAnsi"/>
        </w:rPr>
        <w:t>emergency</w:t>
      </w:r>
      <w:r w:rsidR="00B677F2" w:rsidRPr="001C6696">
        <w:rPr>
          <w:rFonts w:cstheme="minorHAnsi"/>
        </w:rPr>
        <w:t xml:space="preserve"> and in an incident</w:t>
      </w:r>
      <w:r w:rsidRPr="001C6696">
        <w:rPr>
          <w:rFonts w:cstheme="minorHAnsi"/>
        </w:rPr>
        <w:t xml:space="preserve"> </w:t>
      </w:r>
    </w:p>
    <w:p w14:paraId="001CC2D3" w14:textId="5550448B" w:rsidR="003701DC" w:rsidRPr="00406EAC" w:rsidRDefault="00597382" w:rsidP="00406EAC">
      <w:pPr>
        <w:pStyle w:val="ListParagraph"/>
        <w:numPr>
          <w:ilvl w:val="0"/>
          <w:numId w:val="27"/>
        </w:numPr>
        <w:spacing w:after="120" w:line="360" w:lineRule="exact"/>
        <w:ind w:left="1077" w:hanging="357"/>
        <w:rPr>
          <w:rFonts w:cstheme="minorHAnsi"/>
        </w:rPr>
      </w:pPr>
      <w:r w:rsidRPr="001C6696">
        <w:rPr>
          <w:rFonts w:cstheme="minorHAnsi"/>
        </w:rPr>
        <w:t xml:space="preserve">Actions to take in an emergency. </w:t>
      </w:r>
    </w:p>
    <w:p w14:paraId="31503A12" w14:textId="093CE4A8" w:rsidR="00597382" w:rsidRPr="001C6696" w:rsidRDefault="00597382" w:rsidP="00406EAC">
      <w:pPr>
        <w:spacing w:line="360" w:lineRule="exact"/>
        <w:rPr>
          <w:rFonts w:cstheme="minorHAnsi"/>
        </w:rPr>
      </w:pPr>
      <w:r w:rsidRPr="001C6696">
        <w:rPr>
          <w:rFonts w:cstheme="minorHAnsi"/>
        </w:rPr>
        <w:t xml:space="preserve">It should be stressed that whilst many of these actions may seem to be specific to larger events, correct planning and risk assessment should </w:t>
      </w:r>
      <w:r w:rsidR="003701DC" w:rsidRPr="001C6696">
        <w:rPr>
          <w:rFonts w:cstheme="minorHAnsi"/>
        </w:rPr>
        <w:t xml:space="preserve">also </w:t>
      </w:r>
      <w:r w:rsidRPr="001C6696">
        <w:rPr>
          <w:rFonts w:cstheme="minorHAnsi"/>
        </w:rPr>
        <w:t>look at these issues for small events. Organisers should consider a section on Major Emergencies as part of their overall Event Management Plan</w:t>
      </w:r>
      <w:r w:rsidR="003701DC" w:rsidRPr="001C6696">
        <w:rPr>
          <w:rFonts w:cstheme="minorHAnsi"/>
        </w:rPr>
        <w:t xml:space="preserve"> which should</w:t>
      </w:r>
      <w:r w:rsidRPr="001C6696">
        <w:rPr>
          <w:rFonts w:cstheme="minorHAnsi"/>
        </w:rPr>
        <w:t xml:space="preserve"> be shared with the</w:t>
      </w:r>
      <w:r w:rsidR="003701DC" w:rsidRPr="001C6696">
        <w:rPr>
          <w:rFonts w:cstheme="minorHAnsi"/>
        </w:rPr>
        <w:t xml:space="preserve"> likes of the SAG b</w:t>
      </w:r>
      <w:r w:rsidRPr="001C6696">
        <w:rPr>
          <w:rFonts w:cstheme="minorHAnsi"/>
        </w:rPr>
        <w:t>efore the event.</w:t>
      </w:r>
    </w:p>
    <w:p w14:paraId="3800C0A4" w14:textId="35122445" w:rsidR="00B25095" w:rsidRPr="001C6696" w:rsidRDefault="00B25095" w:rsidP="00EA3356">
      <w:pPr>
        <w:pStyle w:val="Heading2"/>
        <w:rPr>
          <w:rFonts w:asciiTheme="minorHAnsi" w:hAnsiTheme="minorHAnsi" w:cstheme="minorHAnsi"/>
          <w:sz w:val="24"/>
          <w:szCs w:val="24"/>
        </w:rPr>
      </w:pPr>
      <w:bookmarkStart w:id="37" w:name="_Ref145919482"/>
      <w:bookmarkStart w:id="38" w:name="_Toc146548661"/>
      <w:bookmarkStart w:id="39" w:name="_Toc152754084"/>
      <w:r w:rsidRPr="001C6696">
        <w:rPr>
          <w:rFonts w:asciiTheme="minorHAnsi" w:hAnsiTheme="minorHAnsi" w:cstheme="minorHAnsi"/>
          <w:sz w:val="24"/>
          <w:szCs w:val="24"/>
        </w:rPr>
        <w:t>Site map</w:t>
      </w:r>
      <w:bookmarkEnd w:id="37"/>
      <w:bookmarkEnd w:id="38"/>
      <w:bookmarkEnd w:id="39"/>
    </w:p>
    <w:p w14:paraId="7DABFBE5" w14:textId="64B0FBAA" w:rsidR="003701DC" w:rsidRPr="001C6696" w:rsidRDefault="007913CF" w:rsidP="003701DC">
      <w:pPr>
        <w:spacing w:after="0" w:line="360" w:lineRule="exact"/>
        <w:rPr>
          <w:rFonts w:cstheme="minorHAnsi"/>
        </w:rPr>
      </w:pPr>
      <w:r w:rsidRPr="001C6696">
        <w:rPr>
          <w:rFonts w:cstheme="minorHAnsi"/>
        </w:rPr>
        <w:t xml:space="preserve">Preparing a site plan is beneficial for events and </w:t>
      </w:r>
      <w:r w:rsidR="003701DC" w:rsidRPr="001C6696">
        <w:rPr>
          <w:rFonts w:cstheme="minorHAnsi"/>
        </w:rPr>
        <w:t xml:space="preserve">can easily provide a visual </w:t>
      </w:r>
      <w:r w:rsidR="00B677F2" w:rsidRPr="001C6696">
        <w:rPr>
          <w:rFonts w:cstheme="minorHAnsi"/>
        </w:rPr>
        <w:t>of</w:t>
      </w:r>
      <w:r w:rsidRPr="001C6696">
        <w:rPr>
          <w:rFonts w:cstheme="minorHAnsi"/>
        </w:rPr>
        <w:t xml:space="preserve"> the following details: </w:t>
      </w:r>
    </w:p>
    <w:p w14:paraId="2274FAC5" w14:textId="4E1102F9"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Access and egress points for contractors, </w:t>
      </w:r>
      <w:proofErr w:type="gramStart"/>
      <w:r w:rsidRPr="001C6696">
        <w:rPr>
          <w:rFonts w:cstheme="minorHAnsi"/>
        </w:rPr>
        <w:t>vehicles</w:t>
      </w:r>
      <w:proofErr w:type="gramEnd"/>
      <w:r w:rsidRPr="001C6696">
        <w:rPr>
          <w:rFonts w:cstheme="minorHAnsi"/>
        </w:rPr>
        <w:t xml:space="preserve"> and pedestrians </w:t>
      </w:r>
    </w:p>
    <w:p w14:paraId="30A11B83"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Emergency Exits and Exit Routes </w:t>
      </w:r>
    </w:p>
    <w:p w14:paraId="0951D566"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Emergency Services access and egress points and routes through the site </w:t>
      </w:r>
    </w:p>
    <w:p w14:paraId="4440248A" w14:textId="693DAD5B"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Emergency Services Rendezvous Point/holding </w:t>
      </w:r>
      <w:proofErr w:type="gramStart"/>
      <w:r w:rsidRPr="001C6696">
        <w:rPr>
          <w:rFonts w:cstheme="minorHAnsi"/>
        </w:rPr>
        <w:t>area</w:t>
      </w:r>
      <w:proofErr w:type="gramEnd"/>
      <w:r w:rsidRPr="001C6696">
        <w:rPr>
          <w:rFonts w:cstheme="minorHAnsi"/>
        </w:rPr>
        <w:t xml:space="preserve"> </w:t>
      </w:r>
    </w:p>
    <w:p w14:paraId="1D4E8E23" w14:textId="48E3D012" w:rsidR="003701DC" w:rsidRPr="001C6696" w:rsidRDefault="003701DC" w:rsidP="003701DC">
      <w:pPr>
        <w:spacing w:after="0" w:line="360" w:lineRule="exact"/>
        <w:rPr>
          <w:rFonts w:cstheme="minorHAnsi"/>
        </w:rPr>
      </w:pPr>
      <w:r w:rsidRPr="001C6696">
        <w:rPr>
          <w:rFonts w:cstheme="minorHAnsi"/>
        </w:rPr>
        <w:sym w:font="Symbol" w:char="F0B7"/>
      </w:r>
      <w:r w:rsidRPr="001C6696">
        <w:rPr>
          <w:rFonts w:cstheme="minorHAnsi"/>
        </w:rPr>
        <w:t xml:space="preserve"> Event Control/Incident command</w:t>
      </w:r>
    </w:p>
    <w:p w14:paraId="3FDE5429"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Toilets </w:t>
      </w:r>
    </w:p>
    <w:p w14:paraId="37EFBCA0"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Water points </w:t>
      </w:r>
    </w:p>
    <w:p w14:paraId="1B1661FA"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Location of catering facilities </w:t>
      </w:r>
    </w:p>
    <w:p w14:paraId="1760BB6D"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Car parking areas</w:t>
      </w:r>
    </w:p>
    <w:p w14:paraId="242A7A43"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Ticketing Points </w:t>
      </w:r>
    </w:p>
    <w:p w14:paraId="1EA87FE5"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First Aid/medical provision points </w:t>
      </w:r>
    </w:p>
    <w:p w14:paraId="32095874"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Information Point </w:t>
      </w:r>
    </w:p>
    <w:p w14:paraId="481BA2EB" w14:textId="77777777" w:rsidR="003701DC" w:rsidRPr="001C6696" w:rsidRDefault="007913CF" w:rsidP="003701DC">
      <w:pPr>
        <w:spacing w:after="0" w:line="360" w:lineRule="exact"/>
        <w:rPr>
          <w:rFonts w:cstheme="minorHAnsi"/>
        </w:rPr>
      </w:pPr>
      <w:r w:rsidRPr="001C6696">
        <w:rPr>
          <w:rFonts w:cstheme="minorHAnsi"/>
        </w:rPr>
        <w:sym w:font="Symbol" w:char="F0B7"/>
      </w:r>
      <w:r w:rsidRPr="001C6696">
        <w:rPr>
          <w:rFonts w:cstheme="minorHAnsi"/>
        </w:rPr>
        <w:t xml:space="preserve"> Any relevant additional information </w:t>
      </w:r>
    </w:p>
    <w:p w14:paraId="59CF48B8" w14:textId="6C91518C" w:rsidR="003701DC" w:rsidRPr="001C6696" w:rsidRDefault="007913CF" w:rsidP="00406EAC">
      <w:pPr>
        <w:spacing w:line="360" w:lineRule="exact"/>
        <w:rPr>
          <w:rFonts w:cstheme="minorHAnsi"/>
        </w:rPr>
      </w:pPr>
      <w:r w:rsidRPr="001C6696">
        <w:rPr>
          <w:rFonts w:cstheme="minorHAnsi"/>
          <w:u w:val="single"/>
        </w:rPr>
        <w:lastRenderedPageBreak/>
        <w:t>Note:</w:t>
      </w:r>
      <w:r w:rsidRPr="001C6696">
        <w:rPr>
          <w:rFonts w:cstheme="minorHAnsi"/>
        </w:rPr>
        <w:t xml:space="preserve"> For small community events, a clear readable, non-scale plan </w:t>
      </w:r>
      <w:r w:rsidR="002542C4">
        <w:rPr>
          <w:rFonts w:cstheme="minorHAnsi"/>
        </w:rPr>
        <w:t>may</w:t>
      </w:r>
      <w:r w:rsidRPr="001C6696">
        <w:rPr>
          <w:rFonts w:cstheme="minorHAnsi"/>
        </w:rPr>
        <w:t xml:space="preserve"> suffice.</w:t>
      </w:r>
    </w:p>
    <w:p w14:paraId="3077203B" w14:textId="77777777" w:rsidR="003701DC" w:rsidRPr="001C6696" w:rsidRDefault="003701DC" w:rsidP="003701DC">
      <w:pPr>
        <w:pStyle w:val="Heading2"/>
        <w:rPr>
          <w:rFonts w:asciiTheme="minorHAnsi" w:hAnsiTheme="minorHAnsi" w:cstheme="minorHAnsi"/>
          <w:sz w:val="24"/>
          <w:szCs w:val="24"/>
        </w:rPr>
      </w:pPr>
      <w:bookmarkStart w:id="40" w:name="_Toc146548662"/>
      <w:bookmarkStart w:id="41" w:name="_Toc152754085"/>
      <w:r w:rsidRPr="001C6696">
        <w:rPr>
          <w:rFonts w:asciiTheme="minorHAnsi" w:hAnsiTheme="minorHAnsi" w:cstheme="minorHAnsi"/>
          <w:sz w:val="24"/>
          <w:szCs w:val="24"/>
        </w:rPr>
        <w:t>Emergency Plan Awareness &amp; Training</w:t>
      </w:r>
      <w:bookmarkEnd w:id="40"/>
      <w:bookmarkEnd w:id="41"/>
    </w:p>
    <w:p w14:paraId="0A723B96" w14:textId="7D6C54C9" w:rsidR="003701DC" w:rsidRPr="001C6696" w:rsidRDefault="003701DC" w:rsidP="003701DC">
      <w:pPr>
        <w:spacing w:after="0" w:line="360" w:lineRule="exact"/>
        <w:rPr>
          <w:rFonts w:cstheme="minorHAnsi"/>
        </w:rPr>
      </w:pPr>
      <w:r w:rsidRPr="001C6696">
        <w:rPr>
          <w:rFonts w:cstheme="minorHAnsi"/>
        </w:rPr>
        <w:t>Prior to an event, all staff should receive training, exercising, and briefing of the Emergency Plan.  Consideration of a test exercise prior to opening to the public provides awareness and confidence in staff roles and responsibilities when responding to a significant incident.</w:t>
      </w:r>
    </w:p>
    <w:p w14:paraId="3C213C13" w14:textId="2EBF122C" w:rsidR="00A218E4" w:rsidRPr="001C6696" w:rsidRDefault="00B25095" w:rsidP="00A762E8">
      <w:pPr>
        <w:pStyle w:val="Heading1"/>
        <w:rPr>
          <w:rFonts w:asciiTheme="minorHAnsi" w:hAnsiTheme="minorHAnsi" w:cstheme="minorHAnsi"/>
          <w:sz w:val="24"/>
          <w:szCs w:val="24"/>
        </w:rPr>
      </w:pPr>
      <w:bookmarkStart w:id="42" w:name="_Toc146548675"/>
      <w:bookmarkStart w:id="43" w:name="_Toc152754086"/>
      <w:r w:rsidRPr="001C6696">
        <w:rPr>
          <w:rFonts w:asciiTheme="minorHAnsi" w:hAnsiTheme="minorHAnsi" w:cstheme="minorHAnsi"/>
          <w:sz w:val="24"/>
          <w:szCs w:val="24"/>
        </w:rPr>
        <w:t>Risk Assessment</w:t>
      </w:r>
      <w:bookmarkEnd w:id="42"/>
      <w:bookmarkEnd w:id="43"/>
    </w:p>
    <w:p w14:paraId="1A43FA94" w14:textId="60DB1B65" w:rsidR="00EB4709" w:rsidRPr="001C6696" w:rsidRDefault="00EB4709" w:rsidP="00406EAC">
      <w:pPr>
        <w:spacing w:after="120" w:line="360" w:lineRule="exact"/>
        <w:rPr>
          <w:rFonts w:cstheme="minorHAnsi"/>
        </w:rPr>
      </w:pPr>
      <w:r w:rsidRPr="001C6696">
        <w:rPr>
          <w:rFonts w:cstheme="minorHAnsi"/>
        </w:rPr>
        <w:t>It is good practice for the organisers of events to prepare their own Risk Assessments, as</w:t>
      </w:r>
      <w:r w:rsidR="00EE6280">
        <w:rPr>
          <w:rFonts w:cstheme="minorHAnsi"/>
        </w:rPr>
        <w:t xml:space="preserve"> </w:t>
      </w:r>
      <w:r w:rsidR="003701DC" w:rsidRPr="001C6696">
        <w:rPr>
          <w:rFonts w:cstheme="minorHAnsi"/>
        </w:rPr>
        <w:t xml:space="preserve">the </w:t>
      </w:r>
      <w:r w:rsidRPr="001C6696">
        <w:rPr>
          <w:rFonts w:cstheme="minorHAnsi"/>
        </w:rPr>
        <w:t xml:space="preserve">responsibility </w:t>
      </w:r>
      <w:r w:rsidR="00EE6280" w:rsidRPr="001C6696">
        <w:rPr>
          <w:rFonts w:cstheme="minorHAnsi"/>
        </w:rPr>
        <w:t>lies</w:t>
      </w:r>
      <w:r w:rsidRPr="001C6696">
        <w:rPr>
          <w:rFonts w:cstheme="minorHAnsi"/>
        </w:rPr>
        <w:t xml:space="preserve"> with them. The Risk Assessment process will familiarise them with</w:t>
      </w:r>
      <w:r w:rsidR="00EE6280">
        <w:rPr>
          <w:rFonts w:cstheme="minorHAnsi"/>
        </w:rPr>
        <w:t xml:space="preserve"> </w:t>
      </w:r>
      <w:r w:rsidRPr="001C6696">
        <w:rPr>
          <w:rFonts w:cstheme="minorHAnsi"/>
        </w:rPr>
        <w:t>potential problems and make them better prepared to deal with these.</w:t>
      </w:r>
      <w:r w:rsidR="003701DC" w:rsidRPr="001C6696">
        <w:rPr>
          <w:rFonts w:cstheme="minorHAnsi"/>
        </w:rPr>
        <w:t xml:space="preserve"> It also acts as a reference for which more detail can be discussed in the Event Management Plan and/or Emergency Plan.</w:t>
      </w:r>
    </w:p>
    <w:p w14:paraId="3CF0C42D" w14:textId="181BD1CF" w:rsidR="00EB4709" w:rsidRPr="001C6696" w:rsidRDefault="003701DC" w:rsidP="0051099D">
      <w:pPr>
        <w:spacing w:after="0" w:line="360" w:lineRule="exact"/>
        <w:rPr>
          <w:rFonts w:cstheme="minorHAnsi"/>
        </w:rPr>
      </w:pPr>
      <w:r w:rsidRPr="001C6696">
        <w:rPr>
          <w:rFonts w:cstheme="minorHAnsi"/>
        </w:rPr>
        <w:t>A</w:t>
      </w:r>
      <w:r w:rsidR="00EB4709" w:rsidRPr="001C6696">
        <w:rPr>
          <w:rFonts w:cstheme="minorHAnsi"/>
        </w:rPr>
        <w:t xml:space="preserve"> Risk Assessment should:</w:t>
      </w:r>
    </w:p>
    <w:p w14:paraId="7BA2C5F7" w14:textId="77777777" w:rsidR="00EB4709" w:rsidRPr="001C6696" w:rsidRDefault="00EB4709" w:rsidP="0051099D">
      <w:pPr>
        <w:spacing w:after="0" w:line="360" w:lineRule="exact"/>
        <w:rPr>
          <w:rFonts w:cstheme="minorHAnsi"/>
        </w:rPr>
      </w:pPr>
      <w:r w:rsidRPr="001C6696">
        <w:rPr>
          <w:rFonts w:cstheme="minorHAnsi"/>
        </w:rPr>
        <w:t>• Identify existing and potential hazards</w:t>
      </w:r>
    </w:p>
    <w:p w14:paraId="2E9189D8" w14:textId="77777777" w:rsidR="00EB4709" w:rsidRPr="001C6696" w:rsidRDefault="00EB4709" w:rsidP="0051099D">
      <w:pPr>
        <w:spacing w:after="0" w:line="360" w:lineRule="exact"/>
        <w:rPr>
          <w:rFonts w:cstheme="minorHAnsi"/>
        </w:rPr>
      </w:pPr>
      <w:r w:rsidRPr="001C6696">
        <w:rPr>
          <w:rFonts w:cstheme="minorHAnsi"/>
        </w:rPr>
        <w:t>• Define who might be affected by the hazard and how</w:t>
      </w:r>
    </w:p>
    <w:p w14:paraId="2061F9B7" w14:textId="77777777" w:rsidR="00EB4709" w:rsidRPr="001C6696" w:rsidRDefault="00EB4709" w:rsidP="0051099D">
      <w:pPr>
        <w:spacing w:after="0" w:line="360" w:lineRule="exact"/>
        <w:rPr>
          <w:rFonts w:cstheme="minorHAnsi"/>
        </w:rPr>
      </w:pPr>
      <w:r w:rsidRPr="001C6696">
        <w:rPr>
          <w:rFonts w:cstheme="minorHAnsi"/>
        </w:rPr>
        <w:t xml:space="preserve">• Define systems to eradicate, reduce, </w:t>
      </w:r>
      <w:proofErr w:type="gramStart"/>
      <w:r w:rsidRPr="001C6696">
        <w:rPr>
          <w:rFonts w:cstheme="minorHAnsi"/>
        </w:rPr>
        <w:t>isolate</w:t>
      </w:r>
      <w:proofErr w:type="gramEnd"/>
      <w:r w:rsidRPr="001C6696">
        <w:rPr>
          <w:rFonts w:cstheme="minorHAnsi"/>
        </w:rPr>
        <w:t xml:space="preserve"> or control the hazard</w:t>
      </w:r>
    </w:p>
    <w:p w14:paraId="69B59794" w14:textId="77777777" w:rsidR="00EB4709" w:rsidRPr="001C6696" w:rsidRDefault="00EB4709" w:rsidP="0051099D">
      <w:pPr>
        <w:spacing w:after="0" w:line="360" w:lineRule="exact"/>
        <w:rPr>
          <w:rFonts w:cstheme="minorHAnsi"/>
        </w:rPr>
      </w:pPr>
      <w:r w:rsidRPr="001C6696">
        <w:rPr>
          <w:rFonts w:cstheme="minorHAnsi"/>
        </w:rPr>
        <w:t>• Document all stages of the process</w:t>
      </w:r>
    </w:p>
    <w:p w14:paraId="5CEFD5DB" w14:textId="4A3C70B7" w:rsidR="003701DC" w:rsidRPr="001C6696" w:rsidRDefault="00EB4709" w:rsidP="00406EAC">
      <w:pPr>
        <w:spacing w:after="120" w:line="360" w:lineRule="exact"/>
        <w:rPr>
          <w:rFonts w:cstheme="minorHAnsi"/>
        </w:rPr>
      </w:pPr>
      <w:r w:rsidRPr="001C6696">
        <w:rPr>
          <w:rFonts w:cstheme="minorHAnsi"/>
        </w:rPr>
        <w:t xml:space="preserve">• Review and monitor control systems </w:t>
      </w:r>
    </w:p>
    <w:p w14:paraId="2218118B" w14:textId="741B9A35" w:rsidR="00F15174" w:rsidRPr="001C6696" w:rsidRDefault="003701DC" w:rsidP="0051099D">
      <w:pPr>
        <w:spacing w:after="0" w:line="360" w:lineRule="exact"/>
        <w:rPr>
          <w:rFonts w:cstheme="minorHAnsi"/>
        </w:rPr>
      </w:pPr>
      <w:r w:rsidRPr="001C6696">
        <w:rPr>
          <w:rFonts w:cstheme="minorHAnsi"/>
        </w:rPr>
        <w:t>To assist with the Risk Assessment, l</w:t>
      </w:r>
      <w:r w:rsidR="007913CF" w:rsidRPr="001C6696">
        <w:rPr>
          <w:rFonts w:cstheme="minorHAnsi"/>
        </w:rPr>
        <w:t>ist the areas of concern and issues applicable to your event’s site and facilities.</w:t>
      </w:r>
      <w:r w:rsidR="000E6D02" w:rsidRPr="001C6696">
        <w:rPr>
          <w:rFonts w:cstheme="minorHAnsi"/>
        </w:rPr>
        <w:t xml:space="preserve"> Concerns such as Adverse Weather and terrorism should be included.</w:t>
      </w:r>
      <w:r w:rsidR="007913CF" w:rsidRPr="001C6696">
        <w:rPr>
          <w:rFonts w:cstheme="minorHAnsi"/>
        </w:rPr>
        <w:t xml:space="preserve"> </w:t>
      </w:r>
      <w:r w:rsidR="000E6D02" w:rsidRPr="001C6696">
        <w:rPr>
          <w:rFonts w:cstheme="minorHAnsi"/>
        </w:rPr>
        <w:t>Following the identification of risks,</w:t>
      </w:r>
      <w:r w:rsidR="007913CF" w:rsidRPr="001C6696">
        <w:rPr>
          <w:rFonts w:cstheme="minorHAnsi"/>
        </w:rPr>
        <w:t xml:space="preserve"> note what you intend to do to</w:t>
      </w:r>
      <w:r w:rsidRPr="001C6696">
        <w:rPr>
          <w:rFonts w:cstheme="minorHAnsi"/>
        </w:rPr>
        <w:t xml:space="preserve"> address and</w:t>
      </w:r>
      <w:r w:rsidR="007913CF" w:rsidRPr="001C6696">
        <w:rPr>
          <w:rFonts w:cstheme="minorHAnsi"/>
        </w:rPr>
        <w:t xml:space="preserve"> combat these</w:t>
      </w:r>
      <w:r w:rsidR="00F15174" w:rsidRPr="001C6696">
        <w:rPr>
          <w:rFonts w:cstheme="minorHAnsi"/>
        </w:rPr>
        <w:t xml:space="preserve"> risks</w:t>
      </w:r>
      <w:r w:rsidR="007913CF" w:rsidRPr="001C6696">
        <w:rPr>
          <w:rFonts w:cstheme="minorHAnsi"/>
        </w:rPr>
        <w:t xml:space="preserve">. </w:t>
      </w:r>
    </w:p>
    <w:p w14:paraId="6B3A2D92" w14:textId="77777777" w:rsidR="00C66695" w:rsidRPr="001C6696" w:rsidRDefault="00C66695" w:rsidP="0051099D">
      <w:pPr>
        <w:spacing w:after="0" w:line="360" w:lineRule="exact"/>
        <w:rPr>
          <w:rFonts w:cstheme="minorHAnsi"/>
          <w:i/>
          <w:iCs/>
        </w:rPr>
      </w:pPr>
    </w:p>
    <w:p w14:paraId="12DD59C2" w14:textId="77777777" w:rsidR="008E5F77" w:rsidRPr="001C6696" w:rsidRDefault="008E5F77" w:rsidP="008E5F77">
      <w:pPr>
        <w:pStyle w:val="Heading1"/>
        <w:rPr>
          <w:rFonts w:asciiTheme="minorHAnsi" w:hAnsiTheme="minorHAnsi" w:cstheme="minorHAnsi"/>
          <w:sz w:val="24"/>
          <w:szCs w:val="24"/>
        </w:rPr>
      </w:pPr>
      <w:bookmarkStart w:id="44" w:name="_Toc146548676"/>
      <w:bookmarkStart w:id="45" w:name="_Toc152754087"/>
      <w:r w:rsidRPr="001C6696">
        <w:rPr>
          <w:rFonts w:asciiTheme="minorHAnsi" w:hAnsiTheme="minorHAnsi" w:cstheme="minorHAnsi"/>
          <w:sz w:val="24"/>
          <w:szCs w:val="24"/>
        </w:rPr>
        <w:t>Further</w:t>
      </w:r>
      <w:r>
        <w:rPr>
          <w:rFonts w:asciiTheme="minorHAnsi" w:hAnsiTheme="minorHAnsi" w:cstheme="minorHAnsi"/>
          <w:sz w:val="24"/>
          <w:szCs w:val="24"/>
        </w:rPr>
        <w:t xml:space="preserve"> </w:t>
      </w:r>
      <w:r w:rsidRPr="001C6696">
        <w:rPr>
          <w:rFonts w:asciiTheme="minorHAnsi" w:hAnsiTheme="minorHAnsi" w:cstheme="minorHAnsi"/>
          <w:sz w:val="24"/>
          <w:szCs w:val="24"/>
        </w:rPr>
        <w:t>reading</w:t>
      </w:r>
      <w:bookmarkEnd w:id="44"/>
      <w:bookmarkEnd w:id="45"/>
    </w:p>
    <w:p w14:paraId="50C90FDD" w14:textId="77777777" w:rsidR="008E5F77" w:rsidRPr="001C6696" w:rsidRDefault="008E5F77" w:rsidP="008E5F77">
      <w:pPr>
        <w:pStyle w:val="NormalWeb"/>
        <w:spacing w:before="0" w:beforeAutospacing="0" w:after="0" w:afterAutospacing="0"/>
        <w:rPr>
          <w:rFonts w:asciiTheme="minorHAnsi" w:hAnsiTheme="minorHAnsi" w:cstheme="minorHAnsi"/>
        </w:rPr>
      </w:pPr>
      <w:r w:rsidRPr="001C6696">
        <w:rPr>
          <w:rFonts w:asciiTheme="minorHAnsi" w:hAnsiTheme="minorHAnsi" w:cstheme="minorHAnsi"/>
        </w:rPr>
        <w:t>The following publications provide additional information and advice on safety at events. Do ensure that you have the most up to date version.</w:t>
      </w:r>
    </w:p>
    <w:p w14:paraId="4C726774" w14:textId="77777777" w:rsidR="008E5F77" w:rsidRPr="001C6696" w:rsidRDefault="008E5F77" w:rsidP="008E5F77">
      <w:pPr>
        <w:pStyle w:val="NormalWeb"/>
        <w:spacing w:before="0" w:beforeAutospacing="0" w:after="0" w:afterAutospacing="0"/>
        <w:rPr>
          <w:rFonts w:asciiTheme="minorHAnsi" w:hAnsiTheme="minorHAnsi" w:cstheme="minorHAnsi"/>
        </w:rPr>
      </w:pPr>
    </w:p>
    <w:p w14:paraId="5BF7A2A2" w14:textId="77777777" w:rsidR="008E5F77" w:rsidRPr="001C6696" w:rsidRDefault="008E5F77" w:rsidP="008E5F77">
      <w:pPr>
        <w:pStyle w:val="ListParagraph"/>
        <w:numPr>
          <w:ilvl w:val="0"/>
          <w:numId w:val="30"/>
        </w:numPr>
        <w:rPr>
          <w:rFonts w:cstheme="minorHAnsi"/>
        </w:rPr>
      </w:pPr>
      <w:r w:rsidRPr="001C6696">
        <w:rPr>
          <w:rFonts w:cstheme="minorHAnsi"/>
        </w:rPr>
        <w:t xml:space="preserve">Planning for incidents and emergencies HSE (Health &amp; Safety Executive) -  </w:t>
      </w:r>
      <w:hyperlink r:id="rId16" w:anchor="develop" w:history="1">
        <w:r w:rsidRPr="001C6696">
          <w:rPr>
            <w:rStyle w:val="Hyperlink"/>
            <w:rFonts w:cstheme="minorHAnsi"/>
          </w:rPr>
          <w:t>https://www.hse.gov.uk/event-safety/incidents-and-emergencies.htm#develop</w:t>
        </w:r>
      </w:hyperlink>
      <w:r w:rsidRPr="001C6696">
        <w:rPr>
          <w:rFonts w:cstheme="minorHAnsi"/>
        </w:rPr>
        <w:t xml:space="preserve"> </w:t>
      </w:r>
    </w:p>
    <w:p w14:paraId="4627045B" w14:textId="77777777" w:rsidR="008E5F77" w:rsidRPr="001C6696" w:rsidRDefault="008E5F77" w:rsidP="008E5F77">
      <w:pPr>
        <w:pStyle w:val="ListParagraph"/>
        <w:numPr>
          <w:ilvl w:val="0"/>
          <w:numId w:val="30"/>
        </w:numPr>
        <w:rPr>
          <w:rFonts w:cstheme="minorHAnsi"/>
        </w:rPr>
      </w:pPr>
      <w:r w:rsidRPr="001C6696">
        <w:rPr>
          <w:rFonts w:cstheme="minorHAnsi"/>
        </w:rPr>
        <w:t xml:space="preserve">Guidance on running events safely - </w:t>
      </w:r>
      <w:hyperlink r:id="rId17" w:history="1">
        <w:r w:rsidRPr="001C6696">
          <w:rPr>
            <w:rStyle w:val="Hyperlink"/>
            <w:rFonts w:cstheme="minorHAnsi"/>
          </w:rPr>
          <w:t>https://www.hse.gov.uk/event-safety/</w:t>
        </w:r>
      </w:hyperlink>
      <w:r w:rsidRPr="001C6696">
        <w:rPr>
          <w:rFonts w:cstheme="minorHAnsi"/>
        </w:rPr>
        <w:t xml:space="preserve"> </w:t>
      </w:r>
    </w:p>
    <w:p w14:paraId="61DEF94A" w14:textId="77777777" w:rsidR="008E5F77" w:rsidRPr="001C6696" w:rsidRDefault="008E5F77" w:rsidP="008E5F77">
      <w:pPr>
        <w:pStyle w:val="ListParagraph"/>
        <w:numPr>
          <w:ilvl w:val="0"/>
          <w:numId w:val="30"/>
        </w:numPr>
        <w:rPr>
          <w:rFonts w:cstheme="minorHAnsi"/>
        </w:rPr>
      </w:pPr>
      <w:r w:rsidRPr="001C6696">
        <w:rPr>
          <w:rFonts w:cstheme="minorHAnsi"/>
        </w:rPr>
        <w:t xml:space="preserve">Managing risks and risk assessment at work - </w:t>
      </w:r>
      <w:hyperlink r:id="rId18" w:history="1">
        <w:r w:rsidRPr="001C6696">
          <w:rPr>
            <w:rStyle w:val="Hyperlink"/>
            <w:rFonts w:cstheme="minorHAnsi"/>
          </w:rPr>
          <w:t>https://www.hse.gov.uk/simple-health-safety/risk/steps-needed-to-manage-risk.htm</w:t>
        </w:r>
      </w:hyperlink>
      <w:r w:rsidRPr="001C6696">
        <w:rPr>
          <w:rFonts w:cstheme="minorHAnsi"/>
        </w:rPr>
        <w:t xml:space="preserve"> </w:t>
      </w:r>
    </w:p>
    <w:p w14:paraId="420E6ABE" w14:textId="77777777" w:rsidR="008E5F77" w:rsidRPr="001C6696" w:rsidRDefault="008E5F77" w:rsidP="008E5F77">
      <w:pPr>
        <w:pStyle w:val="ListParagraph"/>
        <w:numPr>
          <w:ilvl w:val="0"/>
          <w:numId w:val="30"/>
        </w:numPr>
        <w:rPr>
          <w:rFonts w:cstheme="minorHAnsi"/>
        </w:rPr>
      </w:pPr>
      <w:r w:rsidRPr="001C6696">
        <w:rPr>
          <w:rFonts w:cstheme="minorHAnsi"/>
        </w:rPr>
        <w:t xml:space="preserve">Managing crowds safely - </w:t>
      </w:r>
      <w:hyperlink r:id="rId19" w:history="1">
        <w:r w:rsidRPr="001C6696">
          <w:rPr>
            <w:rStyle w:val="Hyperlink"/>
            <w:rFonts w:cstheme="minorHAnsi"/>
          </w:rPr>
          <w:t>https://www.hse.gov.uk/pubns/indg142.htm</w:t>
        </w:r>
      </w:hyperlink>
      <w:r w:rsidRPr="001C6696">
        <w:rPr>
          <w:rFonts w:cstheme="minorHAnsi"/>
        </w:rPr>
        <w:t xml:space="preserve"> </w:t>
      </w:r>
    </w:p>
    <w:p w14:paraId="3E21D337" w14:textId="77777777" w:rsidR="008E5F77" w:rsidRPr="001C6696" w:rsidRDefault="008E5F77" w:rsidP="008E5F77">
      <w:pPr>
        <w:pStyle w:val="ListParagraph"/>
        <w:numPr>
          <w:ilvl w:val="0"/>
          <w:numId w:val="30"/>
        </w:numPr>
        <w:rPr>
          <w:rFonts w:cstheme="minorHAnsi"/>
        </w:rPr>
      </w:pPr>
      <w:r w:rsidRPr="001C6696">
        <w:rPr>
          <w:rFonts w:cstheme="minorHAnsi"/>
        </w:rPr>
        <w:lastRenderedPageBreak/>
        <w:t>Large-scale temporary outdoor events near to major accident hazards - https://www.hse.gov.uk/event-safety/large-scale-temporary.htm</w:t>
      </w:r>
    </w:p>
    <w:p w14:paraId="32B0B6CE" w14:textId="77777777" w:rsidR="008E5F77" w:rsidRPr="001C6696" w:rsidRDefault="008E5F77" w:rsidP="008E5F77">
      <w:pPr>
        <w:pStyle w:val="ListParagraph"/>
        <w:numPr>
          <w:ilvl w:val="0"/>
          <w:numId w:val="30"/>
        </w:numPr>
        <w:spacing w:after="0"/>
        <w:rPr>
          <w:rFonts w:cstheme="minorHAnsi"/>
        </w:rPr>
      </w:pPr>
      <w:r w:rsidRPr="001C6696">
        <w:rPr>
          <w:rFonts w:cstheme="minorHAnsi"/>
        </w:rPr>
        <w:t xml:space="preserve">Purple Guide to Health, Safety and Welfare at Music and Other Events - </w:t>
      </w:r>
      <w:hyperlink r:id="rId20" w:history="1">
        <w:r w:rsidRPr="001C6696">
          <w:rPr>
            <w:rStyle w:val="Hyperlink"/>
            <w:rFonts w:cstheme="minorHAnsi"/>
          </w:rPr>
          <w:t>https://www.thepurpleguide.co.uk/</w:t>
        </w:r>
      </w:hyperlink>
      <w:r w:rsidRPr="001C6696">
        <w:rPr>
          <w:rFonts w:cstheme="minorHAnsi"/>
        </w:rPr>
        <w:t xml:space="preserve"> </w:t>
      </w:r>
    </w:p>
    <w:p w14:paraId="4061BDCD" w14:textId="77777777" w:rsidR="008E5F77" w:rsidRPr="00EE6280" w:rsidRDefault="008E5F77" w:rsidP="008E5F77">
      <w:pPr>
        <w:pStyle w:val="ListParagraph"/>
        <w:numPr>
          <w:ilvl w:val="0"/>
          <w:numId w:val="30"/>
        </w:numPr>
        <w:spacing w:after="0"/>
        <w:rPr>
          <w:rFonts w:cstheme="minorHAnsi"/>
        </w:rPr>
      </w:pPr>
      <w:r w:rsidRPr="001C6696">
        <w:rPr>
          <w:rFonts w:cstheme="minorHAnsi"/>
        </w:rPr>
        <w:t>Green Guide – Guide to Safety at Sports Grounds (includes Alternative use of Sports</w:t>
      </w:r>
      <w:r>
        <w:rPr>
          <w:rFonts w:cstheme="minorHAnsi"/>
        </w:rPr>
        <w:t xml:space="preserve"> </w:t>
      </w:r>
      <w:r w:rsidRPr="00EE6280">
        <w:rPr>
          <w:rFonts w:cstheme="minorHAnsi"/>
        </w:rPr>
        <w:t>Grounds)</w:t>
      </w:r>
    </w:p>
    <w:p w14:paraId="00BB2776" w14:textId="77777777" w:rsidR="008E5F77" w:rsidRPr="001C6696" w:rsidRDefault="008E5F77" w:rsidP="008E5F77">
      <w:pPr>
        <w:pStyle w:val="NormalWeb"/>
        <w:numPr>
          <w:ilvl w:val="0"/>
          <w:numId w:val="31"/>
        </w:numPr>
        <w:spacing w:before="0" w:beforeAutospacing="0" w:after="0" w:afterAutospacing="0"/>
        <w:rPr>
          <w:rFonts w:asciiTheme="minorHAnsi" w:hAnsiTheme="minorHAnsi" w:cstheme="minorHAnsi"/>
        </w:rPr>
      </w:pPr>
      <w:r w:rsidRPr="001C6696">
        <w:rPr>
          <w:rFonts w:asciiTheme="minorHAnsi" w:hAnsiTheme="minorHAnsi" w:cstheme="minorHAnsi"/>
        </w:rPr>
        <w:t xml:space="preserve">Licensing Act 2003 – available free to </w:t>
      </w:r>
      <w:proofErr w:type="gramStart"/>
      <w:r w:rsidRPr="001C6696">
        <w:rPr>
          <w:rFonts w:asciiTheme="minorHAnsi" w:hAnsiTheme="minorHAnsi" w:cstheme="minorHAnsi"/>
        </w:rPr>
        <w:t>download</w:t>
      </w:r>
      <w:proofErr w:type="gramEnd"/>
    </w:p>
    <w:p w14:paraId="26E58002" w14:textId="77777777" w:rsidR="008E5F77" w:rsidRPr="00EE6280" w:rsidRDefault="008E5F77" w:rsidP="008E5F77">
      <w:pPr>
        <w:pStyle w:val="NormalWeb"/>
        <w:numPr>
          <w:ilvl w:val="0"/>
          <w:numId w:val="31"/>
        </w:numPr>
        <w:spacing w:before="0" w:beforeAutospacing="0" w:after="0" w:afterAutospacing="0"/>
        <w:rPr>
          <w:rFonts w:asciiTheme="minorHAnsi" w:hAnsiTheme="minorHAnsi" w:cstheme="minorHAnsi"/>
        </w:rPr>
      </w:pPr>
      <w:r w:rsidRPr="001C6696">
        <w:rPr>
          <w:rFonts w:asciiTheme="minorHAnsi" w:hAnsiTheme="minorHAnsi" w:cstheme="minorHAnsi"/>
        </w:rPr>
        <w:t>Guidance issues under Section 182 of the Licensing Act 2003 – available free to</w:t>
      </w:r>
      <w:r>
        <w:rPr>
          <w:rFonts w:asciiTheme="minorHAnsi" w:hAnsiTheme="minorHAnsi" w:cstheme="minorHAnsi"/>
        </w:rPr>
        <w:t xml:space="preserve"> </w:t>
      </w:r>
      <w:proofErr w:type="gramStart"/>
      <w:r w:rsidRPr="00EE6280">
        <w:rPr>
          <w:rFonts w:asciiTheme="minorHAnsi" w:hAnsiTheme="minorHAnsi" w:cstheme="minorHAnsi"/>
        </w:rPr>
        <w:t>Download</w:t>
      </w:r>
      <w:proofErr w:type="gramEnd"/>
    </w:p>
    <w:p w14:paraId="4D6C91A9" w14:textId="77777777" w:rsidR="008E5F77" w:rsidRPr="001C6696" w:rsidRDefault="008E5F77" w:rsidP="008E5F77">
      <w:pPr>
        <w:pStyle w:val="NormalWeb"/>
        <w:spacing w:before="0" w:beforeAutospacing="0" w:after="0" w:afterAutospacing="0"/>
        <w:rPr>
          <w:rFonts w:asciiTheme="minorHAnsi" w:hAnsiTheme="minorHAnsi" w:cstheme="minorHAnsi"/>
        </w:rPr>
      </w:pPr>
    </w:p>
    <w:p w14:paraId="4DCE5FEA" w14:textId="77777777" w:rsidR="00BE39C7" w:rsidRDefault="005941E2" w:rsidP="007913CF">
      <w:pPr>
        <w:pStyle w:val="ListBullet2"/>
        <w:numPr>
          <w:ilvl w:val="0"/>
          <w:numId w:val="0"/>
        </w:numPr>
        <w:rPr>
          <w:rFonts w:cstheme="minorHAnsi"/>
        </w:rPr>
        <w:sectPr w:rsidR="00BE39C7" w:rsidSect="008E2114">
          <w:headerReference w:type="default" r:id="rId21"/>
          <w:footerReference w:type="default" r:id="rId22"/>
          <w:pgSz w:w="11906" w:h="16838"/>
          <w:pgMar w:top="1440" w:right="1440" w:bottom="1440" w:left="1440" w:header="708" w:footer="708" w:gutter="0"/>
          <w:pgNumType w:start="7"/>
          <w:cols w:space="708"/>
          <w:docGrid w:linePitch="360"/>
        </w:sectPr>
      </w:pPr>
      <w:r w:rsidRPr="001C6696">
        <w:rPr>
          <w:rFonts w:cstheme="minorHAnsi"/>
        </w:rPr>
        <w:br w:type="page"/>
      </w:r>
    </w:p>
    <w:p w14:paraId="014282E8" w14:textId="110163C2" w:rsidR="00BE39C7" w:rsidRDefault="008E5F77" w:rsidP="00C04152">
      <w:pPr>
        <w:pStyle w:val="Heading1"/>
      </w:pPr>
      <w:bookmarkStart w:id="46" w:name="_Toc146548663"/>
      <w:bookmarkStart w:id="47" w:name="_Toc152754088"/>
      <w:r>
        <w:lastRenderedPageBreak/>
        <w:t xml:space="preserve">Appendix A - </w:t>
      </w:r>
      <w:r w:rsidR="00BE39C7" w:rsidRPr="001C6696">
        <w:t>Specific Guidance for events within the detailed emergency planning zone for</w:t>
      </w:r>
      <w:r w:rsidR="00F946C1">
        <w:t xml:space="preserve"> the</w:t>
      </w:r>
      <w:r w:rsidR="00BE39C7" w:rsidRPr="001C6696">
        <w:t xml:space="preserve"> </w:t>
      </w:r>
      <w:r w:rsidR="00BE39C7">
        <w:t xml:space="preserve">Atomic </w:t>
      </w:r>
      <w:r w:rsidR="00BE39C7" w:rsidRPr="00C04152">
        <w:t>Weapons</w:t>
      </w:r>
      <w:r w:rsidR="00BE39C7">
        <w:t xml:space="preserve"> Establishment</w:t>
      </w:r>
      <w:bookmarkEnd w:id="46"/>
      <w:r w:rsidR="00BE39C7">
        <w:t xml:space="preserve"> (AWE)</w:t>
      </w:r>
      <w:bookmarkEnd w:id="47"/>
    </w:p>
    <w:p w14:paraId="6FA4AB29" w14:textId="3E8EA8A2" w:rsidR="00BE39C7" w:rsidRDefault="00BE39C7" w:rsidP="00BE39C7">
      <w:pPr>
        <w:jc w:val="center"/>
        <w:rPr>
          <w:rFonts w:cstheme="minorHAnsi"/>
          <w:b/>
          <w:bCs/>
          <w:color w:val="FF0000"/>
        </w:rPr>
      </w:pPr>
      <w:r w:rsidRPr="00BE39C7">
        <w:rPr>
          <w:rFonts w:cstheme="minorHAnsi"/>
          <w:b/>
          <w:bCs/>
          <w:color w:val="FF0000"/>
        </w:rPr>
        <w:t>If your event is not in the Detailed Emergency Planning Zone for</w:t>
      </w:r>
      <w:r w:rsidR="000E6DB7">
        <w:rPr>
          <w:rFonts w:cstheme="minorHAnsi"/>
          <w:b/>
          <w:bCs/>
          <w:color w:val="FF0000"/>
        </w:rPr>
        <w:t xml:space="preserve"> the</w:t>
      </w:r>
      <w:r w:rsidRPr="00BE39C7">
        <w:rPr>
          <w:rFonts w:cstheme="minorHAnsi"/>
          <w:b/>
          <w:bCs/>
          <w:color w:val="FF0000"/>
        </w:rPr>
        <w:t xml:space="preserve"> Atomic Weapons Establishment, this section is not relevant for you. </w:t>
      </w:r>
    </w:p>
    <w:p w14:paraId="3E7A16F9" w14:textId="56994FFE" w:rsidR="00A97D44" w:rsidRPr="00A97D44" w:rsidRDefault="00A97D44" w:rsidP="00A97D44">
      <w:pPr>
        <w:rPr>
          <w:rFonts w:cstheme="minorHAnsi"/>
        </w:rPr>
      </w:pPr>
      <w:r w:rsidRPr="001C6696">
        <w:rPr>
          <w:rFonts w:cstheme="minorHAnsi"/>
        </w:rPr>
        <w:t xml:space="preserve">To find out more about the </w:t>
      </w:r>
      <w:r>
        <w:rPr>
          <w:rFonts w:cstheme="minorHAnsi"/>
        </w:rPr>
        <w:t>Detailed Emergency Planning Zone</w:t>
      </w:r>
      <w:r w:rsidRPr="001C6696">
        <w:rPr>
          <w:rFonts w:cstheme="minorHAnsi"/>
        </w:rPr>
        <w:t xml:space="preserve"> and to find out </w:t>
      </w:r>
      <w:r>
        <w:rPr>
          <w:rFonts w:cstheme="minorHAnsi"/>
        </w:rPr>
        <w:t>if</w:t>
      </w:r>
      <w:r w:rsidRPr="001C6696">
        <w:rPr>
          <w:rFonts w:cstheme="minorHAnsi"/>
        </w:rPr>
        <w:t xml:space="preserve"> your event is within the </w:t>
      </w:r>
      <w:r>
        <w:rPr>
          <w:rFonts w:cstheme="minorHAnsi"/>
        </w:rPr>
        <w:t>Detailed Emergency Planning Zone</w:t>
      </w:r>
      <w:r w:rsidRPr="001C6696">
        <w:rPr>
          <w:rFonts w:cstheme="minorHAnsi"/>
        </w:rPr>
        <w:t xml:space="preserve">, you can check online at </w:t>
      </w:r>
      <w:hyperlink r:id="rId23" w:history="1">
        <w:r w:rsidRPr="001C6696">
          <w:rPr>
            <w:rStyle w:val="Hyperlink"/>
            <w:rFonts w:cstheme="minorHAnsi"/>
          </w:rPr>
          <w:t>www.westberks.gov.uk/awe</w:t>
        </w:r>
      </w:hyperlink>
      <w:r w:rsidRPr="001C6696">
        <w:rPr>
          <w:rFonts w:cstheme="minorHAnsi"/>
        </w:rPr>
        <w:t xml:space="preserve">. </w:t>
      </w:r>
    </w:p>
    <w:p w14:paraId="1B473C88" w14:textId="77777777" w:rsidR="00BE39C7" w:rsidRPr="001C6696" w:rsidRDefault="00BE39C7" w:rsidP="00C04152">
      <w:pPr>
        <w:pStyle w:val="Heading2"/>
      </w:pPr>
      <w:bookmarkStart w:id="48" w:name="_Toc146548664"/>
      <w:bookmarkStart w:id="49" w:name="_Toc152754089"/>
      <w:r>
        <w:t>Atomic Weapons Establishment</w:t>
      </w:r>
      <w:r w:rsidRPr="001C6696">
        <w:t xml:space="preserve"> </w:t>
      </w:r>
      <w:r w:rsidRPr="00C04152">
        <w:t>guidance</w:t>
      </w:r>
      <w:bookmarkEnd w:id="48"/>
      <w:bookmarkEnd w:id="49"/>
    </w:p>
    <w:p w14:paraId="16E9FD5C" w14:textId="75BFDD66" w:rsidR="00BE39C7" w:rsidRPr="00C46DAB" w:rsidRDefault="00BE39C7" w:rsidP="00C46DAB">
      <w:r w:rsidRPr="00C46DAB">
        <w:t>This guidance is for events that are being held within the Detailed Emergency Planning Zone around the Atomic Weapons Establishment sites at Aldermaston or Burghfield. Both sites have radioactive material, and therefore you need to know what to do if there was an accident resulting in radioactive material being released from the site.</w:t>
      </w:r>
    </w:p>
    <w:p w14:paraId="02BF856E" w14:textId="77777777" w:rsidR="00BE39C7" w:rsidRPr="001C6696" w:rsidRDefault="00BE39C7" w:rsidP="00C04152">
      <w:pPr>
        <w:pStyle w:val="Heading2"/>
      </w:pPr>
      <w:bookmarkStart w:id="50" w:name="_Toc144810123"/>
      <w:bookmarkStart w:id="51" w:name="_Toc146548666"/>
      <w:bookmarkStart w:id="52" w:name="_Toc152754090"/>
      <w:r w:rsidRPr="001C6696">
        <w:t xml:space="preserve">What is the Atomic Weapon </w:t>
      </w:r>
      <w:r w:rsidRPr="00C04152">
        <w:t>Establishments</w:t>
      </w:r>
      <w:r w:rsidRPr="001C6696">
        <w:t>?</w:t>
      </w:r>
      <w:bookmarkEnd w:id="50"/>
      <w:bookmarkEnd w:id="51"/>
      <w:bookmarkEnd w:id="52"/>
      <w:r w:rsidRPr="001C6696">
        <w:t xml:space="preserve"> </w:t>
      </w:r>
    </w:p>
    <w:p w14:paraId="086E6EAF" w14:textId="77777777" w:rsidR="00BE39C7" w:rsidRDefault="00BE39C7" w:rsidP="00BE39C7">
      <w:pPr>
        <w:rPr>
          <w:rFonts w:cstheme="minorHAnsi"/>
        </w:rPr>
      </w:pPr>
      <w:r w:rsidRPr="001C6696">
        <w:rPr>
          <w:rFonts w:cstheme="minorHAnsi"/>
        </w:rPr>
        <w:t xml:space="preserve">The </w:t>
      </w:r>
      <w:r>
        <w:rPr>
          <w:rFonts w:cstheme="minorHAnsi"/>
        </w:rPr>
        <w:t>Atomic Weapons Establishment</w:t>
      </w:r>
      <w:r w:rsidRPr="001C6696">
        <w:rPr>
          <w:rFonts w:cstheme="minorHAnsi"/>
        </w:rPr>
        <w:t xml:space="preserve"> sites are both nuclear licensed sites which are responsible for safely maintaining the UK’s nuclear deterrent on behalf of the Ministry of Defence. It also provides expertise in national nuclear security matters to UK Government agencies and departments.  To find out more about the sites then go to their website: </w:t>
      </w:r>
      <w:hyperlink r:id="rId24" w:history="1">
        <w:r w:rsidRPr="001C6696">
          <w:rPr>
            <w:rStyle w:val="Hyperlink"/>
            <w:rFonts w:cstheme="minorHAnsi"/>
          </w:rPr>
          <w:t>www.</w:t>
        </w:r>
        <w:r>
          <w:rPr>
            <w:rStyle w:val="Hyperlink"/>
            <w:rFonts w:cstheme="minorHAnsi"/>
          </w:rPr>
          <w:t>Atomic Weapons Establishment</w:t>
        </w:r>
        <w:r w:rsidRPr="001C6696">
          <w:rPr>
            <w:rStyle w:val="Hyperlink"/>
            <w:rFonts w:cstheme="minorHAnsi"/>
          </w:rPr>
          <w:t>.co.uk</w:t>
        </w:r>
      </w:hyperlink>
      <w:r w:rsidRPr="001C6696">
        <w:rPr>
          <w:rFonts w:cstheme="minorHAnsi"/>
        </w:rPr>
        <w:t xml:space="preserve"> </w:t>
      </w:r>
    </w:p>
    <w:p w14:paraId="2376C5EF" w14:textId="23B912FB" w:rsidR="00A97D44" w:rsidRDefault="00A97D44" w:rsidP="00A97D44">
      <w:pPr>
        <w:pStyle w:val="Heading2"/>
      </w:pPr>
      <w:bookmarkStart w:id="53" w:name="_Toc152754091"/>
      <w:r>
        <w:t>What is the Detailed Emergency Planning Zone?</w:t>
      </w:r>
      <w:bookmarkEnd w:id="53"/>
    </w:p>
    <w:p w14:paraId="760DF8B7" w14:textId="08273526" w:rsidR="00A97D44" w:rsidRPr="001C6696" w:rsidRDefault="00A97D44" w:rsidP="00BE39C7">
      <w:pPr>
        <w:rPr>
          <w:rFonts w:cstheme="minorHAnsi"/>
        </w:rPr>
      </w:pPr>
      <w:r w:rsidRPr="001C6696">
        <w:rPr>
          <w:rFonts w:cstheme="minorHAnsi"/>
        </w:rPr>
        <w:t xml:space="preserve">The </w:t>
      </w:r>
      <w:r>
        <w:rPr>
          <w:rFonts w:cstheme="minorHAnsi"/>
        </w:rPr>
        <w:t>Detailed Emergency Planning Zone</w:t>
      </w:r>
      <w:r w:rsidRPr="001C6696">
        <w:rPr>
          <w:rFonts w:cstheme="minorHAnsi"/>
        </w:rPr>
        <w:t xml:space="preserve"> is a legally required zone around nuclear licenced sites where the Council and other emergency responders need to plan in detail to be able to respond to a radiation emergency. </w:t>
      </w:r>
    </w:p>
    <w:p w14:paraId="0F98D904" w14:textId="77777777" w:rsidR="00BE39C7" w:rsidRPr="001C6696" w:rsidRDefault="00BE39C7" w:rsidP="00C04152">
      <w:pPr>
        <w:pStyle w:val="Heading2"/>
      </w:pPr>
      <w:bookmarkStart w:id="54" w:name="_Toc144810124"/>
      <w:bookmarkStart w:id="55" w:name="_Toc146548667"/>
      <w:bookmarkStart w:id="56" w:name="_Toc152754092"/>
      <w:r w:rsidRPr="001C6696">
        <w:t xml:space="preserve">What could happen at </w:t>
      </w:r>
      <w:r>
        <w:t xml:space="preserve">Atomic </w:t>
      </w:r>
      <w:r w:rsidRPr="00C04152">
        <w:t>Weapons</w:t>
      </w:r>
      <w:r>
        <w:t xml:space="preserve"> Establishment</w:t>
      </w:r>
      <w:r w:rsidRPr="001C6696">
        <w:t>?</w:t>
      </w:r>
      <w:bookmarkEnd w:id="54"/>
      <w:bookmarkEnd w:id="55"/>
      <w:bookmarkEnd w:id="56"/>
    </w:p>
    <w:p w14:paraId="75CA23B7" w14:textId="77777777" w:rsidR="00BE39C7" w:rsidRPr="00C46DAB" w:rsidRDefault="00BE39C7" w:rsidP="00C46DAB">
      <w:r w:rsidRPr="00C46DAB">
        <w:t xml:space="preserve">Both the Aldermaston and Burghfield sites are large industrial complexes. In addition to standard industrial materials, high explosives and radioactive substances are also used under carefully controlled conditions. </w:t>
      </w:r>
    </w:p>
    <w:p w14:paraId="66C91A0D" w14:textId="77777777" w:rsidR="00BE39C7" w:rsidRPr="00C46DAB" w:rsidRDefault="00BE39C7" w:rsidP="00C46DAB">
      <w:r w:rsidRPr="00C46DAB">
        <w:lastRenderedPageBreak/>
        <w:t>There is no risk of a Chernobyl or Fukushima nuclear reactor type incident since there are no reactors on either site. However, should a significant accident result in an uncontrolled fire or explosion in a building where radioactive materials are being handled, there is a possibility that it could lead to the release of radioactive particles into the environment. If such an event were to take place, a radiation emergency may be declared.</w:t>
      </w:r>
    </w:p>
    <w:p w14:paraId="4BF962FA" w14:textId="77777777" w:rsidR="00BE39C7" w:rsidRPr="00C46DAB" w:rsidRDefault="00BE39C7" w:rsidP="00C46DAB">
      <w:r w:rsidRPr="00C46DAB">
        <w:t>In the event of a radiation emergency being declared, people in the area around the affected Atomic Weapons Establishment site could be exposed to radioactive particles which may be carried downwind in a ‘plume’. The exact direction and extent of any plume will depend on the weather conditions at the time. This means that the amount of ionising radiation someone may be exposed to after an accident will vary considerably; this depends on how much radioactive material is released, the weather conditions at the time including, whether they are downwind of the affected location and the strength of the wind.</w:t>
      </w:r>
    </w:p>
    <w:p w14:paraId="3956ED22" w14:textId="77777777" w:rsidR="00BE39C7" w:rsidRDefault="00BE39C7" w:rsidP="00C46DAB">
      <w:r w:rsidRPr="00C46DAB">
        <w:t>For emergency planning purposes, statistical analysis is made regarding wind strength but, in the event of a real incident, experts would use sophisticated computer modelling to track and forecast the plume’s direction of travel and volume, as well as the extent and direction of any radioactive particles, to ensure an accurate forecast.</w:t>
      </w:r>
    </w:p>
    <w:p w14:paraId="4C8B644B" w14:textId="5FCBFEA9" w:rsidR="00031FF2" w:rsidRDefault="00201539" w:rsidP="00031FF2">
      <w:pPr>
        <w:pStyle w:val="Heading2"/>
      </w:pPr>
      <w:bookmarkStart w:id="57" w:name="_Toc152754093"/>
      <w:r>
        <w:t xml:space="preserve">What are the </w:t>
      </w:r>
      <w:r w:rsidR="00031FF2" w:rsidRPr="00031FF2">
        <w:t>Hazards from an AWE radiation emergency</w:t>
      </w:r>
      <w:bookmarkEnd w:id="57"/>
      <w:r>
        <w:t>?</w:t>
      </w:r>
    </w:p>
    <w:p w14:paraId="52AA090A" w14:textId="07012C9C" w:rsidR="00031FF2" w:rsidRDefault="00031FF2" w:rsidP="00C46DAB">
      <w:r>
        <w:t>I</w:t>
      </w:r>
      <w:r w:rsidRPr="00031FF2">
        <w:t xml:space="preserve">n the event of a radiation emergency, </w:t>
      </w:r>
      <w:r>
        <w:t>people</w:t>
      </w:r>
      <w:r w:rsidRPr="00031FF2">
        <w:t xml:space="preserve"> could be exposed to radiation hazards by:</w:t>
      </w:r>
    </w:p>
    <w:p w14:paraId="36A8E587" w14:textId="107E1206" w:rsidR="00031FF2" w:rsidRDefault="00031FF2" w:rsidP="00031FF2">
      <w:pPr>
        <w:pStyle w:val="ListParagraph"/>
        <w:numPr>
          <w:ilvl w:val="0"/>
          <w:numId w:val="38"/>
        </w:numPr>
      </w:pPr>
      <w:r w:rsidRPr="00031FF2">
        <w:t xml:space="preserve">inhaling radioactive particles in the air- eating food or drinking liquids that have been contaminated with radioactive </w:t>
      </w:r>
      <w:proofErr w:type="gramStart"/>
      <w:r w:rsidRPr="00031FF2">
        <w:t>particles</w:t>
      </w:r>
      <w:proofErr w:type="gramEnd"/>
    </w:p>
    <w:p w14:paraId="551A094F" w14:textId="391F5F68" w:rsidR="00031FF2" w:rsidRDefault="00031FF2" w:rsidP="00031FF2">
      <w:pPr>
        <w:pStyle w:val="ListParagraph"/>
        <w:numPr>
          <w:ilvl w:val="0"/>
          <w:numId w:val="38"/>
        </w:numPr>
      </w:pPr>
      <w:r w:rsidRPr="00031FF2">
        <w:t xml:space="preserve">spending time in locations where significant amounts of radioactive particles have been deposited on the ground or other </w:t>
      </w:r>
      <w:proofErr w:type="gramStart"/>
      <w:r w:rsidRPr="00031FF2">
        <w:t>surfaces</w:t>
      </w:r>
      <w:proofErr w:type="gramEnd"/>
    </w:p>
    <w:p w14:paraId="545A62A9" w14:textId="5EC27BA1" w:rsidR="00031FF2" w:rsidRPr="00C46DAB" w:rsidRDefault="00031FF2" w:rsidP="00031FF2">
      <w:pPr>
        <w:pStyle w:val="ListParagraph"/>
        <w:numPr>
          <w:ilvl w:val="0"/>
          <w:numId w:val="38"/>
        </w:numPr>
      </w:pPr>
      <w:r w:rsidRPr="00031FF2">
        <w:t>not washing skin or changing clothes on which radioactive particles have been deposited.</w:t>
      </w:r>
    </w:p>
    <w:p w14:paraId="56D402CC" w14:textId="77777777" w:rsidR="00BE39C7" w:rsidRPr="001C6696" w:rsidRDefault="00BE39C7" w:rsidP="00C04152">
      <w:pPr>
        <w:pStyle w:val="Heading2"/>
      </w:pPr>
      <w:bookmarkStart w:id="58" w:name="_Toc144810126"/>
      <w:bookmarkStart w:id="59" w:name="_Toc146548668"/>
      <w:bookmarkStart w:id="60" w:name="_Toc152754094"/>
      <w:r w:rsidRPr="001C6696">
        <w:t>What plans do I need for my event?</w:t>
      </w:r>
      <w:bookmarkEnd w:id="58"/>
      <w:bookmarkEnd w:id="59"/>
      <w:bookmarkEnd w:id="60"/>
    </w:p>
    <w:p w14:paraId="3311940D" w14:textId="1607A230" w:rsidR="007B425C" w:rsidRDefault="00BE39C7" w:rsidP="00C46DAB">
      <w:r w:rsidRPr="00C46DAB">
        <w:t>You must have a</w:t>
      </w:r>
      <w:r w:rsidR="00031FF2">
        <w:t xml:space="preserve"> detailed</w:t>
      </w:r>
      <w:r w:rsidRPr="00C46DAB">
        <w:t xml:space="preserve"> plan </w:t>
      </w:r>
      <w:r w:rsidR="00C869C9">
        <w:t xml:space="preserve">for </w:t>
      </w:r>
      <w:r w:rsidRPr="00C46DAB">
        <w:t xml:space="preserve">how your event will undertake the </w:t>
      </w:r>
      <w:r w:rsidR="00C869C9">
        <w:t xml:space="preserve">immediate </w:t>
      </w:r>
      <w:r w:rsidRPr="00C46DAB">
        <w:t xml:space="preserve">protective actions as outlined in the </w:t>
      </w:r>
      <w:r w:rsidR="00C869C9">
        <w:t xml:space="preserve">“what your plan needs to </w:t>
      </w:r>
      <w:r w:rsidRPr="00C46DAB">
        <w:t>consider</w:t>
      </w:r>
      <w:r w:rsidR="00C869C9">
        <w:t>”</w:t>
      </w:r>
      <w:r w:rsidRPr="00C46DAB">
        <w:t xml:space="preserve"> </w:t>
      </w:r>
      <w:r w:rsidR="00031FF2">
        <w:t xml:space="preserve">section </w:t>
      </w:r>
      <w:r w:rsidRPr="00C46DAB">
        <w:t xml:space="preserve">below. </w:t>
      </w:r>
    </w:p>
    <w:p w14:paraId="1E7C36F6" w14:textId="1068EF3D" w:rsidR="00BE39C7" w:rsidRPr="00C46DAB" w:rsidRDefault="00031FF2" w:rsidP="00C46DAB">
      <w:r>
        <w:lastRenderedPageBreak/>
        <w:t xml:space="preserve">This may need to be a separate emergency plan </w:t>
      </w:r>
      <w:proofErr w:type="gramStart"/>
      <w:r>
        <w:t>document, or</w:t>
      </w:r>
      <w:proofErr w:type="gramEnd"/>
      <w:r>
        <w:t xml:space="preserve"> </w:t>
      </w:r>
      <w:r w:rsidR="00BE39C7" w:rsidRPr="00C46DAB">
        <w:t>may be covered</w:t>
      </w:r>
      <w:r>
        <w:t xml:space="preserve"> </w:t>
      </w:r>
      <w:r w:rsidR="00BE39C7" w:rsidRPr="00C46DAB">
        <w:t xml:space="preserve">by your </w:t>
      </w:r>
      <w:r w:rsidR="00C869C9">
        <w:t xml:space="preserve">existing </w:t>
      </w:r>
      <w:r w:rsidR="00BE39C7" w:rsidRPr="00C46DAB">
        <w:t xml:space="preserve">emergency plans and can be expanded or adapted to include the response to an incident at Atomic Weapons Establishment. </w:t>
      </w:r>
    </w:p>
    <w:p w14:paraId="1E552F98" w14:textId="28708B55" w:rsidR="00BE39C7" w:rsidRPr="001C6696" w:rsidRDefault="00BE39C7" w:rsidP="00031FF2">
      <w:pPr>
        <w:pStyle w:val="Heading1"/>
      </w:pPr>
      <w:bookmarkStart w:id="61" w:name="_Toc146548669"/>
      <w:bookmarkStart w:id="62" w:name="_Toc152754095"/>
      <w:r w:rsidRPr="001C6696">
        <w:t xml:space="preserve">What your </w:t>
      </w:r>
      <w:r w:rsidR="00031FF2">
        <w:t xml:space="preserve">event emergency </w:t>
      </w:r>
      <w:r w:rsidRPr="001C6696">
        <w:t xml:space="preserve">plans </w:t>
      </w:r>
      <w:r w:rsidRPr="00C04152">
        <w:t>need</w:t>
      </w:r>
      <w:r w:rsidRPr="001C6696">
        <w:t xml:space="preserve"> to consider</w:t>
      </w:r>
      <w:bookmarkEnd w:id="61"/>
      <w:bookmarkEnd w:id="62"/>
    </w:p>
    <w:p w14:paraId="450FA4D9" w14:textId="77777777" w:rsidR="00BE39C7" w:rsidRPr="001C6696" w:rsidRDefault="00BE39C7" w:rsidP="00031FF2">
      <w:pPr>
        <w:pStyle w:val="Heading2"/>
      </w:pPr>
      <w:bookmarkStart w:id="63" w:name="_Toc144810128"/>
      <w:bookmarkStart w:id="64" w:name="_Toc146548670"/>
      <w:bookmarkStart w:id="65" w:name="_Toc152754096"/>
      <w:r w:rsidRPr="00031FF2">
        <w:t>Activation</w:t>
      </w:r>
      <w:bookmarkEnd w:id="63"/>
      <w:bookmarkEnd w:id="64"/>
      <w:bookmarkEnd w:id="65"/>
    </w:p>
    <w:p w14:paraId="0433EF61" w14:textId="673B431F" w:rsidR="00BE39C7" w:rsidRDefault="00BE39C7" w:rsidP="00C46DAB">
      <w:r w:rsidRPr="00C46DAB">
        <w:t xml:space="preserve">Every </w:t>
      </w:r>
      <w:r w:rsidR="007B425C">
        <w:t>landline</w:t>
      </w:r>
      <w:r w:rsidRPr="00C46DAB">
        <w:t xml:space="preserve"> in the </w:t>
      </w:r>
      <w:r w:rsidR="007B425C">
        <w:t>Detailed Emergency Planning Zone</w:t>
      </w:r>
      <w:r w:rsidRPr="00C46DAB">
        <w:t xml:space="preserve"> will automatically receive a pre-recorded telephone message from the Atomic Weapons Establishment Alerting System. Local radio and TV stations will broadcast messages, and emergency responders will use news websites and social media to issue advice to the public. Other alerting systems may also be used such as the Governments Emergency Alerts.  </w:t>
      </w:r>
    </w:p>
    <w:p w14:paraId="7673A688" w14:textId="4090848F" w:rsidR="00031FF2" w:rsidRPr="00C46DAB" w:rsidRDefault="00031FF2" w:rsidP="00C46DAB">
      <w:r>
        <w:t xml:space="preserve">Your plan must show how you will be informed, and how you will communicate the activation of your plan to your event attendees and staff. </w:t>
      </w:r>
    </w:p>
    <w:p w14:paraId="577307D8" w14:textId="07BA7E30" w:rsidR="00BE39C7" w:rsidRPr="00C46DAB" w:rsidRDefault="00031FF2" w:rsidP="00C46DAB">
      <w:r>
        <w:t>The protective actions must be</w:t>
      </w:r>
      <w:r w:rsidR="00BE39C7" w:rsidRPr="00C46DAB">
        <w:t xml:space="preserve"> follow</w:t>
      </w:r>
      <w:r>
        <w:t>ed</w:t>
      </w:r>
      <w:r w:rsidR="00BE39C7" w:rsidRPr="00C46DAB">
        <w:t xml:space="preserve"> IMMEDIATELY</w:t>
      </w:r>
      <w:r>
        <w:t xml:space="preserve"> upon notification</w:t>
      </w:r>
      <w:r w:rsidR="00BE39C7" w:rsidRPr="00C46DAB">
        <w:t>.</w:t>
      </w:r>
    </w:p>
    <w:p w14:paraId="7300DEBB" w14:textId="4D494A62" w:rsidR="00BE39C7" w:rsidRPr="001C6696" w:rsidRDefault="00031FF2" w:rsidP="00BE39C7">
      <w:pPr>
        <w:rPr>
          <w:rFonts w:cstheme="minorHAnsi"/>
        </w:rPr>
      </w:pPr>
      <w:r>
        <w:rPr>
          <w:noProof/>
        </w:rPr>
        <w:drawing>
          <wp:inline distT="0" distB="0" distL="0" distR="0" wp14:anchorId="0FB76992" wp14:editId="0FBEFD3E">
            <wp:extent cx="5731510" cy="3973830"/>
            <wp:effectExtent l="0" t="0" r="2540" b="7620"/>
            <wp:docPr id="331841203" name="Picture 1" descr="A blue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841203" name="Picture 1" descr="A blue and white text on a white background&#10;&#10;Description automatically generated"/>
                    <pic:cNvPicPr/>
                  </pic:nvPicPr>
                  <pic:blipFill>
                    <a:blip r:embed="rId25"/>
                    <a:stretch>
                      <a:fillRect/>
                    </a:stretch>
                  </pic:blipFill>
                  <pic:spPr>
                    <a:xfrm>
                      <a:off x="0" y="0"/>
                      <a:ext cx="5731510" cy="3973830"/>
                    </a:xfrm>
                    <a:prstGeom prst="rect">
                      <a:avLst/>
                    </a:prstGeom>
                  </pic:spPr>
                </pic:pic>
              </a:graphicData>
            </a:graphic>
          </wp:inline>
        </w:drawing>
      </w:r>
    </w:p>
    <w:p w14:paraId="036D900B" w14:textId="0F2C7F2C" w:rsidR="00BE39C7" w:rsidRPr="001C6696" w:rsidRDefault="00031FF2" w:rsidP="00031FF2">
      <w:pPr>
        <w:pStyle w:val="Heading2"/>
      </w:pPr>
      <w:bookmarkStart w:id="66" w:name="_Toc144810129"/>
      <w:bookmarkStart w:id="67" w:name="_Toc146548671"/>
      <w:bookmarkStart w:id="68" w:name="_Toc152754097"/>
      <w:r>
        <w:lastRenderedPageBreak/>
        <w:t>Immediate protective a</w:t>
      </w:r>
      <w:r w:rsidR="00BE39C7" w:rsidRPr="001C6696">
        <w:t xml:space="preserve">ction to </w:t>
      </w:r>
      <w:proofErr w:type="gramStart"/>
      <w:r>
        <w:t>t</w:t>
      </w:r>
      <w:r w:rsidR="00BE39C7" w:rsidRPr="001C6696">
        <w:t>ake</w:t>
      </w:r>
      <w:bookmarkEnd w:id="66"/>
      <w:bookmarkEnd w:id="67"/>
      <w:bookmarkEnd w:id="68"/>
      <w:proofErr w:type="gramEnd"/>
    </w:p>
    <w:p w14:paraId="1D3B9CE3" w14:textId="0E6AC326" w:rsidR="00BE39C7" w:rsidRPr="00A45A33" w:rsidRDefault="00BE39C7" w:rsidP="00A45A33">
      <w:r w:rsidRPr="00A45A33">
        <w:rPr>
          <w:b/>
          <w:bCs/>
        </w:rPr>
        <w:t xml:space="preserve">Everyone </w:t>
      </w:r>
      <w:r w:rsidR="00031FF2" w:rsidRPr="00A45A33">
        <w:rPr>
          <w:b/>
          <w:bCs/>
        </w:rPr>
        <w:t xml:space="preserve">must </w:t>
      </w:r>
      <w:r w:rsidRPr="00A45A33">
        <w:rPr>
          <w:b/>
          <w:bCs/>
        </w:rPr>
        <w:t>go indoors immediately and stay there.</w:t>
      </w:r>
      <w:r w:rsidRPr="00A45A33">
        <w:t xml:space="preserve"> This is because contamination levels are likely to be higher outside buildings than inside. Staying inside is the most important advice because the fabric of the building will provide a layer of protection against any ionising radiation and will reduce exposure to any radioactive particles. </w:t>
      </w:r>
    </w:p>
    <w:p w14:paraId="12FE6E5C" w14:textId="7EFA1838" w:rsidR="00BE39C7" w:rsidRPr="00A45A33" w:rsidRDefault="00BE39C7" w:rsidP="00A45A33">
      <w:r w:rsidRPr="00A45A33">
        <w:t>Tents</w:t>
      </w:r>
      <w:r w:rsidR="00A45A33" w:rsidRPr="00A45A33">
        <w:t xml:space="preserve">, </w:t>
      </w:r>
      <w:proofErr w:type="gramStart"/>
      <w:r w:rsidR="00A45A33" w:rsidRPr="00A45A33">
        <w:t>c</w:t>
      </w:r>
      <w:r w:rsidRPr="00A45A33">
        <w:t>aravans</w:t>
      </w:r>
      <w:proofErr w:type="gramEnd"/>
      <w:r w:rsidRPr="00A45A33">
        <w:t xml:space="preserve"> </w:t>
      </w:r>
      <w:r w:rsidR="00A45A33" w:rsidRPr="00A45A33">
        <w:t xml:space="preserve">and barns </w:t>
      </w:r>
      <w:r w:rsidRPr="00A45A33">
        <w:t xml:space="preserve">do not constitute </w:t>
      </w:r>
      <w:r w:rsidR="00A45A33" w:rsidRPr="00A45A33">
        <w:t>adequate</w:t>
      </w:r>
      <w:r w:rsidRPr="00A45A33">
        <w:t xml:space="preserve"> shelter, </w:t>
      </w:r>
      <w:r w:rsidR="002711C5">
        <w:t xml:space="preserve">due to airflow, </w:t>
      </w:r>
      <w:r w:rsidRPr="00A45A33">
        <w:t xml:space="preserve">and as such they must go into the nearest permanent building. If your event does not have a permanent building for shelter, you </w:t>
      </w:r>
      <w:r w:rsidR="00A45A33" w:rsidRPr="00A45A33">
        <w:t>need to</w:t>
      </w:r>
      <w:r w:rsidRPr="00A45A33">
        <w:t xml:space="preserve"> contact the SAG to discuss your plans. </w:t>
      </w:r>
    </w:p>
    <w:p w14:paraId="63AA06CC" w14:textId="1FF7D478" w:rsidR="002E08EC" w:rsidRDefault="00BE39C7" w:rsidP="00A45A33">
      <w:r w:rsidRPr="00A45A33">
        <w:t xml:space="preserve">If people are outside and in the downwind area, as advised by the emergency services, at the time of the incident </w:t>
      </w:r>
      <w:r w:rsidR="00CA35F9">
        <w:t>they</w:t>
      </w:r>
      <w:r w:rsidRPr="00A45A33">
        <w:t xml:space="preserve"> may benefit from self-decontamination. Taking off your outer layer of clothing can remove up to 90% of radioactive material. If </w:t>
      </w:r>
      <w:r w:rsidR="00CA35F9">
        <w:t>they</w:t>
      </w:r>
      <w:r w:rsidRPr="00A45A33">
        <w:t xml:space="preserve"> can, shower using mild soap and shampoo, do not use conditioner, as this may bind contamination to the hair. If </w:t>
      </w:r>
      <w:r w:rsidR="00CA35F9">
        <w:t>they</w:t>
      </w:r>
      <w:r w:rsidRPr="00A45A33">
        <w:t xml:space="preserve"> cannot, wash </w:t>
      </w:r>
      <w:r w:rsidR="00CA35F9">
        <w:t>their</w:t>
      </w:r>
      <w:r w:rsidRPr="00A45A33">
        <w:t xml:space="preserve"> hands, face, and other exposed body parts at a sink or tap.</w:t>
      </w:r>
      <w:r w:rsidR="00A45A33" w:rsidRPr="00A45A33">
        <w:t xml:space="preserve"> </w:t>
      </w:r>
    </w:p>
    <w:p w14:paraId="45DC743F" w14:textId="27F964B6" w:rsidR="00BE39C7" w:rsidRPr="00A45A33" w:rsidRDefault="002E08EC" w:rsidP="00A45A33">
      <w:r>
        <w:t>The UKHSA has produced guidance on</w:t>
      </w:r>
      <w:r w:rsidR="00A45A33" w:rsidRPr="00A45A33">
        <w:t xml:space="preserve"> </w:t>
      </w:r>
      <w:proofErr w:type="spellStart"/>
      <w:r w:rsidR="00A45A33" w:rsidRPr="00A45A33">
        <w:t>self decontamination</w:t>
      </w:r>
      <w:proofErr w:type="spellEnd"/>
      <w:r w:rsidR="00A45A33" w:rsidRPr="00A45A33">
        <w:t xml:space="preserve"> </w:t>
      </w:r>
      <w:r>
        <w:t xml:space="preserve">which </w:t>
      </w:r>
      <w:r w:rsidR="00A45A33" w:rsidRPr="00A45A33">
        <w:t xml:space="preserve">can be found here: </w:t>
      </w:r>
      <w:hyperlink r:id="rId26" w:history="1">
        <w:r w:rsidR="00A45A33" w:rsidRPr="00A45A33">
          <w:rPr>
            <w:rStyle w:val="Hyperlink"/>
          </w:rPr>
          <w:t>https://www.gov.uk/government/publications/radiation-emergencies-information-for-the-public</w:t>
        </w:r>
      </w:hyperlink>
      <w:r w:rsidR="00A45A33" w:rsidRPr="00A45A33">
        <w:t xml:space="preserve"> </w:t>
      </w:r>
    </w:p>
    <w:p w14:paraId="356470E6" w14:textId="38FC0F7E" w:rsidR="00BE39C7" w:rsidRPr="00A45A33" w:rsidRDefault="00BE39C7" w:rsidP="00A45A33">
      <w:r w:rsidRPr="00A45A33">
        <w:t>As a precautionary measure, all within the Detailed Emergency Planning Zone area will be advised to shelter in the initial response stages of a radiation emergency. Sheltering may be necessary for up to 48</w:t>
      </w:r>
      <w:r w:rsidR="00CA35F9">
        <w:t xml:space="preserve"> hours</w:t>
      </w:r>
      <w:r w:rsidRPr="00A45A33">
        <w:t xml:space="preserve">. </w:t>
      </w:r>
    </w:p>
    <w:p w14:paraId="242ECDBF" w14:textId="117C9C48" w:rsidR="00BE39C7" w:rsidRPr="00A45A33" w:rsidRDefault="00BE39C7" w:rsidP="00A45A33">
      <w:r w:rsidRPr="00A45A33">
        <w:rPr>
          <w:b/>
          <w:bCs/>
        </w:rPr>
        <w:t>Close all windows and doors</w:t>
      </w:r>
      <w:r w:rsidRPr="00A45A33">
        <w:t xml:space="preserve"> to stop radioactive particles from entering the building.</w:t>
      </w:r>
      <w:r w:rsidR="001C7204">
        <w:t xml:space="preserve"> Who </w:t>
      </w:r>
      <w:r w:rsidR="00A85862">
        <w:t>under</w:t>
      </w:r>
      <w:r w:rsidR="001C7204">
        <w:t>tak</w:t>
      </w:r>
      <w:r w:rsidR="00A85862">
        <w:t xml:space="preserve">es </w:t>
      </w:r>
      <w:r w:rsidR="001C7204">
        <w:t>th</w:t>
      </w:r>
      <w:r w:rsidR="00AE74B7">
        <w:t>ese</w:t>
      </w:r>
      <w:r w:rsidR="001C7204">
        <w:t xml:space="preserve"> action</w:t>
      </w:r>
      <w:r w:rsidR="00AE74B7">
        <w:t xml:space="preserve">s </w:t>
      </w:r>
      <w:r w:rsidR="001C7204">
        <w:t xml:space="preserve">is required in your event/emergency plan. </w:t>
      </w:r>
    </w:p>
    <w:p w14:paraId="3297CB1D" w14:textId="0847B772" w:rsidR="00BE39C7" w:rsidRPr="00A45A33" w:rsidRDefault="00BE39C7" w:rsidP="00A45A33">
      <w:r w:rsidRPr="00A45A33">
        <w:rPr>
          <w:b/>
          <w:bCs/>
        </w:rPr>
        <w:t>Turn off boilers and air conditioning units</w:t>
      </w:r>
      <w:r w:rsidRPr="00A45A33">
        <w:t xml:space="preserve"> and put out fires or wood burners. Fans, heating systems, boilers, gas fires and air conditioning all draw in air from outside so these should be shut down to minimise radioactive particles entering the building.</w:t>
      </w:r>
      <w:r w:rsidR="00CA35F9">
        <w:t xml:space="preserve"> Your event may need to consider ensuring any additional needs from shutting off these appliances, e</w:t>
      </w:r>
      <w:r w:rsidR="00760896">
        <w:t>.</w:t>
      </w:r>
      <w:r w:rsidR="00CA35F9">
        <w:t>g</w:t>
      </w:r>
      <w:r w:rsidR="00760896">
        <w:t>.</w:t>
      </w:r>
      <w:r w:rsidR="00CA35F9">
        <w:t xml:space="preserve"> blankets for warmth, or access to additional water due to heat, is considered. </w:t>
      </w:r>
    </w:p>
    <w:p w14:paraId="0457F041" w14:textId="77777777" w:rsidR="00BE39C7" w:rsidRPr="00A45A33" w:rsidRDefault="00BE39C7" w:rsidP="00A45A33">
      <w:r w:rsidRPr="00A45A33">
        <w:rPr>
          <w:b/>
          <w:bCs/>
        </w:rPr>
        <w:t>Listen to local TV and radio for instructions</w:t>
      </w:r>
      <w:r w:rsidRPr="00A45A33">
        <w:t xml:space="preserve"> </w:t>
      </w:r>
      <w:r w:rsidRPr="00A45A33">
        <w:rPr>
          <w:b/>
          <w:bCs/>
        </w:rPr>
        <w:t>and updates.</w:t>
      </w:r>
      <w:r w:rsidRPr="00A45A33">
        <w:t xml:space="preserve"> During a radiation emergency, advice will be broadcast regularly. This will include the care of children at school, food and water supplies and care of farm animals and pets. </w:t>
      </w:r>
    </w:p>
    <w:p w14:paraId="3CA8A37D" w14:textId="4A0924D6" w:rsidR="00BE39C7" w:rsidRPr="00A45A33" w:rsidRDefault="00BE39C7" w:rsidP="00A45A33">
      <w:r w:rsidRPr="00A45A33">
        <w:rPr>
          <w:b/>
          <w:bCs/>
        </w:rPr>
        <w:lastRenderedPageBreak/>
        <w:t>Do not make phone calls</w:t>
      </w:r>
      <w:r w:rsidRPr="00A45A33">
        <w:t xml:space="preserve"> by landline</w:t>
      </w:r>
      <w:r w:rsidR="00A45A33">
        <w:t>,</w:t>
      </w:r>
      <w:r w:rsidRPr="00A45A33">
        <w:t xml:space="preserve"> mobile or </w:t>
      </w:r>
      <w:r w:rsidR="00A45A33">
        <w:t>via</w:t>
      </w:r>
      <w:r w:rsidRPr="00A45A33">
        <w:t xml:space="preserve"> mobile data. This is important because the phone system could be overloaded, preventing the emergency services and other responders from receiving or making calls, or from contacting you. You can still call 999 in an emergency.</w:t>
      </w:r>
    </w:p>
    <w:p w14:paraId="2C94BCE4" w14:textId="77777777" w:rsidR="00BE39C7" w:rsidRPr="00A45A33" w:rsidRDefault="00BE39C7" w:rsidP="00A45A33">
      <w:r w:rsidRPr="00A45A33">
        <w:rPr>
          <w:b/>
          <w:bCs/>
        </w:rPr>
        <w:t>Stay where you are.</w:t>
      </w:r>
      <w:r w:rsidRPr="00A45A33">
        <w:t xml:space="preserve"> The main risk at Atomic Weapons Establishment is from Alpha radiation, which is why you will be safer to stay where you are rather than travelling around outside, vehicles provide less protection against ionising radiation than houses and other solid buildings. If you try and leave the area, roads could quickly become gridlocked and prevent access for the emergency services. By leaving you could also end up in an area with more radioactive contamination. It is very unlikely that an evacuation would be necessary but if that does happen, details of what to do will be given. </w:t>
      </w:r>
    </w:p>
    <w:p w14:paraId="611F3F6F" w14:textId="1E5654C5" w:rsidR="00BE39C7" w:rsidRDefault="00BE39C7" w:rsidP="00A45A33">
      <w:r w:rsidRPr="00A45A33">
        <w:rPr>
          <w:b/>
          <w:bCs/>
        </w:rPr>
        <w:t xml:space="preserve">How long </w:t>
      </w:r>
      <w:r w:rsidR="00A45A33">
        <w:rPr>
          <w:b/>
          <w:bCs/>
        </w:rPr>
        <w:t xml:space="preserve">will the </w:t>
      </w:r>
      <w:r w:rsidRPr="00A45A33">
        <w:rPr>
          <w:b/>
          <w:bCs/>
        </w:rPr>
        <w:t>need to shelter</w:t>
      </w:r>
      <w:r w:rsidR="00A45A33">
        <w:rPr>
          <w:b/>
          <w:bCs/>
        </w:rPr>
        <w:t xml:space="preserve"> be</w:t>
      </w:r>
      <w:r w:rsidRPr="00A45A33">
        <w:rPr>
          <w:b/>
          <w:bCs/>
        </w:rPr>
        <w:t xml:space="preserve"> for?</w:t>
      </w:r>
      <w:r w:rsidRPr="00A45A33">
        <w:t xml:space="preserve"> Extensive environmental monitoring results will be used to confirm where sheltering needs to remain in place and to identify those areas where sheltering is no longer required. If sheltering is required after 48</w:t>
      </w:r>
      <w:r w:rsidR="00A45A33">
        <w:t xml:space="preserve"> </w:t>
      </w:r>
      <w:r w:rsidR="007405D9" w:rsidRPr="00A45A33">
        <w:t>h</w:t>
      </w:r>
      <w:r w:rsidR="007405D9">
        <w:t>ours,</w:t>
      </w:r>
      <w:r w:rsidRPr="00A45A33">
        <w:t xml:space="preserve"> then you</w:t>
      </w:r>
      <w:r w:rsidR="007405D9">
        <w:t>r event is</w:t>
      </w:r>
      <w:r w:rsidRPr="00A45A33">
        <w:t xml:space="preserve"> likely to be asked to evacuate where you are sheltering and move to somewhere else for </w:t>
      </w:r>
      <w:proofErr w:type="gramStart"/>
      <w:r w:rsidRPr="00A45A33">
        <w:t>a period of time</w:t>
      </w:r>
      <w:proofErr w:type="gramEnd"/>
      <w:r w:rsidRPr="00A45A33">
        <w:t>.</w:t>
      </w:r>
      <w:r w:rsidR="007405D9">
        <w:t xml:space="preserve"> </w:t>
      </w:r>
    </w:p>
    <w:p w14:paraId="35207055" w14:textId="774D649E" w:rsidR="00A45A33" w:rsidRPr="00A45A33" w:rsidRDefault="00A45A33" w:rsidP="00A45A33">
      <w:r w:rsidRPr="00A45A33">
        <w:rPr>
          <w:b/>
          <w:bCs/>
        </w:rPr>
        <w:t>Keep pets inside</w:t>
      </w:r>
      <w:r w:rsidRPr="00A45A33">
        <w:t xml:space="preserve"> if they were not outside at the time of the emergency; those that have been outside should be kept in a separate room or building.</w:t>
      </w:r>
    </w:p>
    <w:p w14:paraId="06D15F8B" w14:textId="77777777" w:rsidR="00BE39C7" w:rsidRPr="00A45A33" w:rsidRDefault="00BE39C7" w:rsidP="00A45A33">
      <w:r w:rsidRPr="00A45A33">
        <w:t>Make sure that everyone in your event understands what to do in the event of a radiation emergency.</w:t>
      </w:r>
    </w:p>
    <w:p w14:paraId="294AFF49" w14:textId="77777777" w:rsidR="00BE39C7" w:rsidRPr="001C6696" w:rsidRDefault="00BE39C7" w:rsidP="00791601">
      <w:pPr>
        <w:pStyle w:val="Heading2"/>
      </w:pPr>
      <w:bookmarkStart w:id="69" w:name="_Toc144810130"/>
      <w:bookmarkStart w:id="70" w:name="_Toc146548672"/>
      <w:bookmarkStart w:id="71" w:name="_Toc152754098"/>
      <w:r w:rsidRPr="00791601">
        <w:t>Evacuat</w:t>
      </w:r>
      <w:bookmarkEnd w:id="69"/>
      <w:r w:rsidRPr="00791601">
        <w:t>ion</w:t>
      </w:r>
      <w:bookmarkEnd w:id="70"/>
      <w:bookmarkEnd w:id="71"/>
    </w:p>
    <w:p w14:paraId="3D30584E" w14:textId="2F4A58AA" w:rsidR="00BE39C7" w:rsidRPr="007405D9" w:rsidRDefault="00BE39C7" w:rsidP="007405D9">
      <w:r w:rsidRPr="007405D9">
        <w:t xml:space="preserve">The event should not evacuate unless you are told to do so. Normally the safest place is </w:t>
      </w:r>
      <w:r w:rsidR="00AA78C5">
        <w:t xml:space="preserve">sheltering </w:t>
      </w:r>
      <w:r w:rsidRPr="007405D9">
        <w:t xml:space="preserve">in a building, which may be for </w:t>
      </w:r>
      <w:r w:rsidR="007405D9">
        <w:t>48 hours</w:t>
      </w:r>
      <w:r w:rsidRPr="007405D9">
        <w:t xml:space="preserve"> depending on the situation. However, if you</w:t>
      </w:r>
      <w:r w:rsidR="007405D9">
        <w:t>r event</w:t>
      </w:r>
      <w:r w:rsidRPr="007405D9">
        <w:t xml:space="preserve"> need</w:t>
      </w:r>
      <w:r w:rsidR="007405D9">
        <w:t>s</w:t>
      </w:r>
      <w:r w:rsidRPr="007405D9">
        <w:t xml:space="preserve"> to be evacuated urgently from the area, </w:t>
      </w:r>
      <w:r w:rsidR="007405D9">
        <w:t>the event organiser</w:t>
      </w:r>
      <w:r w:rsidRPr="007405D9">
        <w:t xml:space="preserve"> will be told how this will be done and what you need to do by the emergency responders.</w:t>
      </w:r>
    </w:p>
    <w:p w14:paraId="02B87870" w14:textId="587946B1" w:rsidR="00BE39C7" w:rsidRDefault="00BE39C7" w:rsidP="007405D9">
      <w:r w:rsidRPr="007405D9">
        <w:t xml:space="preserve">If your event is evacuated, you must send them to a location agreed with the emergency </w:t>
      </w:r>
      <w:r w:rsidR="007405D9">
        <w:t xml:space="preserve">responders (including </w:t>
      </w:r>
      <w:r w:rsidRPr="007405D9">
        <w:t>West Berkshire District Council</w:t>
      </w:r>
      <w:r w:rsidR="007405D9">
        <w:t>)</w:t>
      </w:r>
      <w:r w:rsidRPr="007405D9">
        <w:t xml:space="preserve"> for decontamination and monitoring. </w:t>
      </w:r>
      <w:r w:rsidR="007405D9">
        <w:t xml:space="preserve">This is important to ensure those evacuated are not contaminated before they disperse. </w:t>
      </w:r>
    </w:p>
    <w:p w14:paraId="059445F2" w14:textId="50514678" w:rsidR="00F04127" w:rsidRPr="007405D9" w:rsidRDefault="00F04127" w:rsidP="007405D9">
      <w:r>
        <w:lastRenderedPageBreak/>
        <w:t>Transport for event attendees and staff to get to the agreed</w:t>
      </w:r>
      <w:r w:rsidR="00630AF6">
        <w:t xml:space="preserve"> evacuation</w:t>
      </w:r>
      <w:r>
        <w:t xml:space="preserve"> location needs to be considered by the event organisers.  </w:t>
      </w:r>
    </w:p>
    <w:p w14:paraId="79F11AD4" w14:textId="77777777" w:rsidR="00BE39C7" w:rsidRPr="001C6696" w:rsidRDefault="00BE39C7" w:rsidP="00791601">
      <w:pPr>
        <w:pStyle w:val="Heading2"/>
      </w:pPr>
      <w:bookmarkStart w:id="72" w:name="_Toc144810131"/>
      <w:bookmarkStart w:id="73" w:name="_Toc146548673"/>
      <w:bookmarkStart w:id="74" w:name="_Toc152754099"/>
      <w:r w:rsidRPr="001C6696">
        <w:t xml:space="preserve">Food </w:t>
      </w:r>
      <w:r w:rsidRPr="00791601">
        <w:t>and</w:t>
      </w:r>
      <w:r w:rsidRPr="001C6696">
        <w:t xml:space="preserve"> drink</w:t>
      </w:r>
      <w:bookmarkEnd w:id="72"/>
      <w:bookmarkEnd w:id="73"/>
      <w:bookmarkEnd w:id="74"/>
    </w:p>
    <w:p w14:paraId="319F356C" w14:textId="77ADA709" w:rsidR="00BE39C7" w:rsidRPr="008E5F77" w:rsidRDefault="00BE39C7" w:rsidP="008E5F77">
      <w:r w:rsidRPr="008E5F77">
        <w:t>Covered food and drink (e.g., fridge, freezer, larder, in containers) will be unaffected. Mains water supplies are also unlikely to be affected</w:t>
      </w:r>
      <w:r w:rsidR="008E5F77">
        <w:t xml:space="preserve"> and should be safe to drink</w:t>
      </w:r>
      <w:r w:rsidRPr="008E5F77">
        <w:t>. Outside crops such as vegetables and fruit, may be contaminated, and therefore should not be eaten.</w:t>
      </w:r>
    </w:p>
    <w:p w14:paraId="4F3BCAC3" w14:textId="5AF9F9A4" w:rsidR="00BE39C7" w:rsidRDefault="008E5F77" w:rsidP="008E5F77">
      <w:r>
        <w:t>For those</w:t>
      </w:r>
      <w:r w:rsidR="00BE39C7" w:rsidRPr="008E5F77">
        <w:t xml:space="preserve"> breast-feeding</w:t>
      </w:r>
      <w:r>
        <w:t xml:space="preserve">, they </w:t>
      </w:r>
      <w:r w:rsidR="00BE39C7" w:rsidRPr="008E5F77">
        <w:t xml:space="preserve">should switch to using breast milk substitutes as soon as possible, as any radioactive material you ingest, or inhale could be passed to </w:t>
      </w:r>
      <w:r>
        <w:t>the</w:t>
      </w:r>
      <w:r w:rsidR="00BE39C7" w:rsidRPr="008E5F77">
        <w:t xml:space="preserve"> infant through </w:t>
      </w:r>
      <w:r>
        <w:t>the mother’s</w:t>
      </w:r>
      <w:r w:rsidR="00BE39C7" w:rsidRPr="008E5F77">
        <w:t xml:space="preserve"> milk.</w:t>
      </w:r>
      <w:r>
        <w:t xml:space="preserve"> </w:t>
      </w:r>
      <w:r w:rsidR="00BE39C7" w:rsidRPr="008E5F77">
        <w:t xml:space="preserve">However, if </w:t>
      </w:r>
      <w:r>
        <w:t>they</w:t>
      </w:r>
      <w:r w:rsidR="00BE39C7" w:rsidRPr="008E5F77">
        <w:t xml:space="preserve"> don’t have access to formula, do not stop feeding </w:t>
      </w:r>
      <w:r>
        <w:t>the</w:t>
      </w:r>
      <w:r w:rsidR="00BE39C7" w:rsidRPr="008E5F77">
        <w:t xml:space="preserve"> baby, as this will be far more harmful to them. </w:t>
      </w:r>
      <w:r>
        <w:t>The</w:t>
      </w:r>
      <w:r w:rsidR="00BE39C7" w:rsidRPr="008E5F77">
        <w:t xml:space="preserve"> immediate priority should be to go inside and remain indoors until instructed otherwise.</w:t>
      </w:r>
    </w:p>
    <w:p w14:paraId="4C63C1D9" w14:textId="5B39718C" w:rsidR="008E5F77" w:rsidRDefault="008E5F77" w:rsidP="008E5F77">
      <w:r>
        <w:t>Your event must hold sufficient covered food, and access to water (mains for sealed supply) for at least 48 hours for the needs of your event attendees.</w:t>
      </w:r>
    </w:p>
    <w:p w14:paraId="2BEC6D3F" w14:textId="789EC85D" w:rsidR="008C4F38" w:rsidRDefault="008C4F38" w:rsidP="008C4F38">
      <w:pPr>
        <w:pStyle w:val="Heading2"/>
      </w:pPr>
      <w:r>
        <w:t xml:space="preserve">Traning and </w:t>
      </w:r>
      <w:proofErr w:type="gramStart"/>
      <w:r>
        <w:t>exercising</w:t>
      </w:r>
      <w:proofErr w:type="gramEnd"/>
      <w:r>
        <w:t xml:space="preserve"> </w:t>
      </w:r>
    </w:p>
    <w:p w14:paraId="1625A7AC" w14:textId="406937B5" w:rsidR="008C4F38" w:rsidRPr="008E5F77" w:rsidRDefault="008C4F38" w:rsidP="008E5F77">
      <w:r>
        <w:t xml:space="preserve">Your event </w:t>
      </w:r>
      <w:r w:rsidR="00B11775">
        <w:t xml:space="preserve">plan </w:t>
      </w:r>
      <w:r>
        <w:t xml:space="preserve">must demonstrate that staff have been trained and know what to do </w:t>
      </w:r>
      <w:r w:rsidR="00B11775">
        <w:t xml:space="preserve">in the event of a radiation emergency. </w:t>
      </w:r>
    </w:p>
    <w:p w14:paraId="43DE8743" w14:textId="6160B9A5" w:rsidR="00BE39C7" w:rsidRPr="001C6696" w:rsidRDefault="00BE39C7" w:rsidP="00BE39C7">
      <w:pPr>
        <w:pStyle w:val="Heading2"/>
        <w:rPr>
          <w:rFonts w:asciiTheme="minorHAnsi" w:hAnsiTheme="minorHAnsi" w:cstheme="minorHAnsi"/>
          <w:sz w:val="24"/>
          <w:szCs w:val="24"/>
        </w:rPr>
      </w:pPr>
      <w:bookmarkStart w:id="75" w:name="_Toc144810140"/>
      <w:bookmarkStart w:id="76" w:name="_Toc146548674"/>
      <w:bookmarkStart w:id="77" w:name="_Toc152754100"/>
      <w:r w:rsidRPr="001C6696">
        <w:rPr>
          <w:rFonts w:asciiTheme="minorHAnsi" w:hAnsiTheme="minorHAnsi" w:cstheme="minorHAnsi"/>
          <w:sz w:val="24"/>
          <w:szCs w:val="24"/>
        </w:rPr>
        <w:t>Further information</w:t>
      </w:r>
      <w:bookmarkEnd w:id="75"/>
      <w:bookmarkEnd w:id="76"/>
      <w:r w:rsidRPr="001C6696">
        <w:rPr>
          <w:rFonts w:asciiTheme="minorHAnsi" w:hAnsiTheme="minorHAnsi" w:cstheme="minorHAnsi"/>
          <w:sz w:val="24"/>
          <w:szCs w:val="24"/>
        </w:rPr>
        <w:t xml:space="preserve"> </w:t>
      </w:r>
      <w:bookmarkEnd w:id="77"/>
    </w:p>
    <w:p w14:paraId="4AF7E8CF" w14:textId="13A11AC6" w:rsidR="00BE39C7" w:rsidRPr="008E5F77" w:rsidRDefault="00201539" w:rsidP="008E5F77">
      <w:r>
        <w:t>Further</w:t>
      </w:r>
      <w:r w:rsidR="00BE39C7" w:rsidRPr="008E5F77">
        <w:t xml:space="preserve"> information</w:t>
      </w:r>
      <w:r w:rsidR="00DB1445">
        <w:t>, and the AWE response framework,</w:t>
      </w:r>
      <w:r w:rsidR="00BE39C7" w:rsidRPr="008E5F77">
        <w:t xml:space="preserve"> is </w:t>
      </w:r>
      <w:r w:rsidR="00054916">
        <w:t>available</w:t>
      </w:r>
      <w:r w:rsidR="00BE39C7" w:rsidRPr="008E5F77">
        <w:t xml:space="preserve"> at </w:t>
      </w:r>
      <w:hyperlink r:id="rId27" w:history="1">
        <w:r w:rsidR="00BE39C7" w:rsidRPr="008E5F77">
          <w:rPr>
            <w:rStyle w:val="Hyperlink"/>
          </w:rPr>
          <w:t>www.westberks.gov.uk/awe</w:t>
        </w:r>
      </w:hyperlink>
      <w:r w:rsidR="00BE39C7" w:rsidRPr="008E5F7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E5F77" w14:paraId="57091DBF" w14:textId="77777777" w:rsidTr="008E5F77">
        <w:tc>
          <w:tcPr>
            <w:tcW w:w="4508" w:type="dxa"/>
            <w:vAlign w:val="center"/>
          </w:tcPr>
          <w:p w14:paraId="63E0012A" w14:textId="4547366A" w:rsidR="008E5F77" w:rsidRDefault="008E5F77" w:rsidP="008E5F77">
            <w:pPr>
              <w:jc w:val="center"/>
              <w:rPr>
                <w:rFonts w:cstheme="minorHAnsi"/>
              </w:rPr>
            </w:pPr>
            <w:r w:rsidRPr="001C6696">
              <w:rPr>
                <w:rFonts w:cstheme="minorHAnsi"/>
              </w:rPr>
              <w:t>More information about the Basic Concepts of Radiation can be found online by scanning the QR code below:</w:t>
            </w:r>
          </w:p>
        </w:tc>
        <w:tc>
          <w:tcPr>
            <w:tcW w:w="4508" w:type="dxa"/>
            <w:vAlign w:val="center"/>
          </w:tcPr>
          <w:p w14:paraId="23999C2D" w14:textId="57FF4A03" w:rsidR="008E5F77" w:rsidRDefault="008E5F77" w:rsidP="008E5F77">
            <w:pPr>
              <w:jc w:val="center"/>
              <w:rPr>
                <w:rFonts w:cstheme="minorHAnsi"/>
              </w:rPr>
            </w:pPr>
            <w:r w:rsidRPr="001C6696">
              <w:rPr>
                <w:rFonts w:cstheme="minorHAnsi"/>
              </w:rPr>
              <w:t>The UK Health Security Agency has produced information on nuclear emergencies which can be found by scanning the QR code below:</w:t>
            </w:r>
          </w:p>
        </w:tc>
      </w:tr>
      <w:tr w:rsidR="008E5F77" w14:paraId="1E445885" w14:textId="77777777" w:rsidTr="008E5F77">
        <w:tc>
          <w:tcPr>
            <w:tcW w:w="4508" w:type="dxa"/>
            <w:vAlign w:val="center"/>
          </w:tcPr>
          <w:p w14:paraId="13C71975" w14:textId="1EA9D8DE" w:rsidR="008E5F77" w:rsidRDefault="008E5F77" w:rsidP="008E5F77">
            <w:pPr>
              <w:spacing w:after="120"/>
              <w:jc w:val="center"/>
              <w:rPr>
                <w:rFonts w:cstheme="minorHAnsi"/>
              </w:rPr>
            </w:pPr>
            <w:r w:rsidRPr="001C6696">
              <w:rPr>
                <w:rFonts w:cstheme="minorHAnsi"/>
                <w:noProof/>
                <w:lang w:eastAsia="en-GB"/>
              </w:rPr>
              <w:lastRenderedPageBreak/>
              <w:drawing>
                <wp:inline distT="0" distB="0" distL="0" distR="0" wp14:anchorId="74F172E5" wp14:editId="6DD1A882">
                  <wp:extent cx="2438058" cy="2438058"/>
                  <wp:effectExtent l="0" t="0" r="635" b="635"/>
                  <wp:docPr id="51539119" name="Picture 51539119" descr="C:\Users\jmaddocks1\AppData\Local\Microsoft\Windows\INetCache\Content.Word\Basic conceprs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addocks1\AppData\Local\Microsoft\Windows\INetCache\Content.Word\Basic conceprs qr cod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7000" cy="2447000"/>
                          </a:xfrm>
                          <a:prstGeom prst="rect">
                            <a:avLst/>
                          </a:prstGeom>
                          <a:noFill/>
                          <a:ln>
                            <a:noFill/>
                          </a:ln>
                        </pic:spPr>
                      </pic:pic>
                    </a:graphicData>
                  </a:graphic>
                </wp:inline>
              </w:drawing>
            </w:r>
          </w:p>
        </w:tc>
        <w:tc>
          <w:tcPr>
            <w:tcW w:w="4508" w:type="dxa"/>
            <w:vAlign w:val="center"/>
          </w:tcPr>
          <w:p w14:paraId="582854A6" w14:textId="01F117EA" w:rsidR="008E5F77" w:rsidRDefault="008E5F77" w:rsidP="008E5F77">
            <w:pPr>
              <w:spacing w:after="120"/>
              <w:jc w:val="center"/>
              <w:rPr>
                <w:rFonts w:cstheme="minorHAnsi"/>
              </w:rPr>
            </w:pPr>
            <w:r w:rsidRPr="001C6696">
              <w:rPr>
                <w:rFonts w:cstheme="minorHAnsi"/>
                <w:b/>
                <w:noProof/>
              </w:rPr>
              <w:drawing>
                <wp:inline distT="0" distB="0" distL="0" distR="0" wp14:anchorId="192F1AFE" wp14:editId="7CB33B55">
                  <wp:extent cx="2285445" cy="2247066"/>
                  <wp:effectExtent l="0" t="0" r="635" b="1270"/>
                  <wp:docPr id="2058251811" name="Picture 1" descr="A qr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251811" name="Picture 1" descr="A qr code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00892" cy="2262254"/>
                          </a:xfrm>
                          <a:prstGeom prst="rect">
                            <a:avLst/>
                          </a:prstGeom>
                          <a:noFill/>
                          <a:ln>
                            <a:noFill/>
                          </a:ln>
                        </pic:spPr>
                      </pic:pic>
                    </a:graphicData>
                  </a:graphic>
                </wp:inline>
              </w:drawing>
            </w:r>
          </w:p>
        </w:tc>
      </w:tr>
    </w:tbl>
    <w:p w14:paraId="50B5417C" w14:textId="591CE9EE" w:rsidR="00BE39C7" w:rsidRPr="001C6696" w:rsidRDefault="00BE39C7" w:rsidP="00BE39C7">
      <w:pPr>
        <w:spacing w:after="0" w:line="240" w:lineRule="auto"/>
        <w:jc w:val="left"/>
        <w:rPr>
          <w:rFonts w:eastAsiaTheme="majorEastAsia" w:cstheme="minorHAnsi"/>
          <w:b/>
          <w:bCs/>
          <w:caps/>
          <w:kern w:val="32"/>
        </w:rPr>
      </w:pPr>
    </w:p>
    <w:p w14:paraId="57D5A47C" w14:textId="77777777" w:rsidR="00986452" w:rsidRPr="001C6696" w:rsidRDefault="00986452" w:rsidP="00ED7E73">
      <w:pPr>
        <w:rPr>
          <w:rFonts w:cstheme="minorHAnsi"/>
        </w:rPr>
      </w:pPr>
    </w:p>
    <w:p w14:paraId="30E7204A" w14:textId="5A25BE31" w:rsidR="00986452" w:rsidRPr="001C6696" w:rsidRDefault="00986452" w:rsidP="00986452">
      <w:pPr>
        <w:pStyle w:val="Heading1"/>
        <w:rPr>
          <w:rFonts w:asciiTheme="minorHAnsi" w:hAnsiTheme="minorHAnsi" w:cstheme="minorHAnsi"/>
          <w:sz w:val="24"/>
          <w:szCs w:val="24"/>
        </w:rPr>
      </w:pPr>
      <w:bookmarkStart w:id="78" w:name="_Ref145919635"/>
      <w:bookmarkStart w:id="79" w:name="_Toc146548677"/>
      <w:bookmarkStart w:id="80" w:name="_Toc152754101"/>
      <w:r w:rsidRPr="001C6696">
        <w:rPr>
          <w:rFonts w:asciiTheme="minorHAnsi" w:hAnsiTheme="minorHAnsi" w:cstheme="minorHAnsi"/>
          <w:sz w:val="24"/>
          <w:szCs w:val="24"/>
        </w:rPr>
        <w:lastRenderedPageBreak/>
        <w:t xml:space="preserve">Appendix </w:t>
      </w:r>
      <w:bookmarkEnd w:id="78"/>
      <w:bookmarkEnd w:id="79"/>
      <w:r w:rsidR="008E5F77">
        <w:rPr>
          <w:rFonts w:asciiTheme="minorHAnsi" w:hAnsiTheme="minorHAnsi" w:cstheme="minorHAnsi"/>
          <w:sz w:val="24"/>
          <w:szCs w:val="24"/>
        </w:rPr>
        <w:t>B – METHANE Form</w:t>
      </w:r>
      <w:bookmarkEnd w:id="80"/>
      <w:r w:rsidR="008E5F77">
        <w:rPr>
          <w:rFonts w:asciiTheme="minorHAnsi" w:hAnsiTheme="minorHAnsi" w:cstheme="minorHAnsi"/>
          <w:sz w:val="24"/>
          <w:szCs w:val="24"/>
        </w:rPr>
        <w:t xml:space="preserve"> </w:t>
      </w:r>
    </w:p>
    <w:p w14:paraId="12F9F555" w14:textId="0982AC72" w:rsidR="00986452" w:rsidRPr="001C6696" w:rsidRDefault="00986452" w:rsidP="00ED7E73">
      <w:pPr>
        <w:rPr>
          <w:rFonts w:cstheme="minorHAnsi"/>
        </w:rPr>
        <w:sectPr w:rsidR="00986452" w:rsidRPr="001C6696" w:rsidSect="008E2114">
          <w:pgSz w:w="11906" w:h="16838"/>
          <w:pgMar w:top="1440" w:right="1440" w:bottom="1440" w:left="1440" w:header="708" w:footer="708" w:gutter="0"/>
          <w:pgNumType w:start="7"/>
          <w:cols w:space="708"/>
          <w:docGrid w:linePitch="360"/>
        </w:sectPr>
      </w:pPr>
      <w:r w:rsidRPr="001C6696">
        <w:rPr>
          <w:rFonts w:cstheme="minorHAnsi"/>
          <w:noProof/>
        </w:rPr>
        <w:drawing>
          <wp:inline distT="0" distB="0" distL="0" distR="0" wp14:anchorId="751E5106" wp14:editId="3AE17A7A">
            <wp:extent cx="5731510" cy="8133080"/>
            <wp:effectExtent l="0" t="0" r="2540" b="1270"/>
            <wp:docPr id="1292331364" name="Picture 1" descr="M/ETHANE Comple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ANE Completion For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8133080"/>
                    </a:xfrm>
                    <a:prstGeom prst="rect">
                      <a:avLst/>
                    </a:prstGeom>
                    <a:noFill/>
                    <a:ln>
                      <a:noFill/>
                    </a:ln>
                  </pic:spPr>
                </pic:pic>
              </a:graphicData>
            </a:graphic>
          </wp:inline>
        </w:drawing>
      </w:r>
    </w:p>
    <w:p w14:paraId="1A456DB0" w14:textId="1A7A8F58" w:rsidR="005941E2" w:rsidRPr="001C6696" w:rsidRDefault="00217F89" w:rsidP="00ED7E73">
      <w:pPr>
        <w:rPr>
          <w:rFonts w:cstheme="minorHAnsi"/>
        </w:rPr>
      </w:pPr>
      <w:r>
        <w:rPr>
          <w:noProof/>
        </w:rPr>
        <w:lastRenderedPageBreak/>
        <w:pict w14:anchorId="2818FBF8">
          <v:shape id="Text Box 3" o:spid="_x0000_s1026" type="#_x0000_t202" style="position:absolute;left:0;text-align:left;margin-left:0;margin-top:642pt;width:317.4pt;height:94.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0nbgIAAEUFAAAOAAAAZHJzL2Uyb0RvYy54bWysVEtv2zAMvg/YfxB0X+082rVBnSJr0WFA&#10;0RZrh54VWUqMyaImMbGzX19KtpOg26XDLjYlfnx9JHV51daGbZUPFdiCj05yzpSVUFZ2VfAfz7ef&#10;zjkLKGwpDFhV8J0K/Gr+8cNl42ZqDGswpfKMnNgwa1zB14hulmVBrlUtwgk4ZUmpwdcC6ehXWelF&#10;Q95rk43z/CxrwJfOg1Qh0O1Np+Tz5F9rJfFB66CQmYJTbpi+Pn2X8ZvNL8Vs5YVbV7JPQ/xDFrWo&#10;LAXdu7oRKNjGV3+4qivpIYDGEwl1BlpXUqUaqJpR/qaap7VwKtVC5AS3pyn8P7fyfvvkHj3D9gu0&#10;1MBISOPCLNBlrKfVvo5/ypSRnijc7WlTLTJJl9N8kl+ck0qSbjS6OJtME7HZwdz5gF8V1CwKBffU&#10;l0SX2N4FpJAEHSAxmoXbypjUG2NZU/CzyWmeDPYasjA2YlXqcu/mkHqScGdUxBj7XWlWlamCeJHm&#10;S10bz7aCJkNIqSym4pNfQkeUpiTeY9jjD1m9x7irY4gMFvfGdWXBp+rfpF3+HFLWHZ6IPKo7itgu&#10;Wyq84OOhs0sod9RwD90uBCdvK2rKnQj4KDwNPzWSFhof6KMNEPnQS5ytwf/+233E00ySlrOGlqng&#10;4ddGeMWZ+WZpWi9GUxoJhukwPf08poM/1iyPNXZTXwN1ZURPh5NJjHg0g6g91C+094sYlVTCSopd&#10;cBzEa+xWnN4NqRaLBKJ9cwLv7JOT0XVsUhy55/ZFeNfPJdJI38OwdmL2Zjw7bLS0sNgg6CrNbuS5&#10;Y7Xnn3Y1jXT/rsTH4PicUIfXb/4KAAD//wMAUEsDBBQABgAIAAAAIQA9xjUP4AAAAAoBAAAPAAAA&#10;ZHJzL2Rvd25yZXYueG1sTI9BT8MwDIXvSPyHyEjcWEopoypNp6nShITgsLELt7Tx2orEKU22FX49&#10;5gQ3+z3r+XvlanZWnHAKgycFt4sEBFLrzUCdgv3b5iYHEaImo60nVPCFAVbV5UWpC+PPtMXTLnaC&#10;QygUWkEf41hIGdoenQ4LPyKxd/CT05HXqZNm0mcOd1amSbKUTg/EH3o9Yt1j+7E7OgXP9eZVb5vU&#10;5d+2fno5rMfP/fu9UtdX8/oRRMQ5/h3DLz6jQ8VMjT+SCcIq4CKR1TTPeGJ/eZdxlYal7CHNQFal&#10;/F+h+gEAAP//AwBQSwECLQAUAAYACAAAACEAtoM4kv4AAADhAQAAEwAAAAAAAAAAAAAAAAAAAAAA&#10;W0NvbnRlbnRfVHlwZXNdLnhtbFBLAQItABQABgAIAAAAIQA4/SH/1gAAAJQBAAALAAAAAAAAAAAA&#10;AAAAAC8BAABfcmVscy8ucmVsc1BLAQItABQABgAIAAAAIQDQyC0nbgIAAEUFAAAOAAAAAAAAAAAA&#10;AAAAAC4CAABkcnMvZTJvRG9jLnhtbFBLAQItABQABgAIAAAAIQA9xjUP4AAAAAoBAAAPAAAAAAAA&#10;AAAAAAAAAMgEAABkcnMvZG93bnJldi54bWxQSwUGAAAAAAQABADzAAAA1QUAAAAA&#10;" filled="f" stroked="f" strokeweight=".5pt">
            <v:textbox>
              <w:txbxContent>
                <w:p w14:paraId="6592072C" w14:textId="77777777" w:rsidR="00DF5865" w:rsidRPr="00727D05" w:rsidRDefault="00DF5865" w:rsidP="00DF5865">
                  <w:pPr>
                    <w:spacing w:after="160" w:line="259" w:lineRule="auto"/>
                    <w:jc w:val="center"/>
                    <w:rPr>
                      <w:rFonts w:ascii="Arial Narrow MT Std" w:hAnsi="Arial Narrow MT Std"/>
                      <w:b/>
                      <w:color w:val="10069F"/>
                    </w:rPr>
                  </w:pPr>
                  <w:r w:rsidRPr="00727D05">
                    <w:rPr>
                      <w:rFonts w:ascii="Arial Narrow MT Std" w:hAnsi="Arial Narrow MT Std"/>
                      <w:b/>
                      <w:color w:val="10069F"/>
                    </w:rPr>
                    <w:t>Contact</w:t>
                  </w:r>
                </w:p>
                <w:p w14:paraId="2E2A103B" w14:textId="77777777" w:rsidR="00DF5865" w:rsidRDefault="00475ADE" w:rsidP="00FC4727">
                  <w:pPr>
                    <w:spacing w:after="160" w:line="259" w:lineRule="auto"/>
                    <w:jc w:val="center"/>
                    <w:rPr>
                      <w:rFonts w:ascii="Arial Narrow MT Std" w:hAnsi="Arial Narrow MT Std"/>
                      <w:color w:val="10069F"/>
                      <w:sz w:val="18"/>
                      <w:szCs w:val="18"/>
                    </w:rPr>
                  </w:pPr>
                  <w:r w:rsidRPr="00727D05">
                    <w:rPr>
                      <w:rFonts w:ascii="Arial Narrow MT Std" w:hAnsi="Arial Narrow MT Std"/>
                      <w:color w:val="10069F"/>
                      <w:sz w:val="18"/>
                      <w:szCs w:val="18"/>
                    </w:rPr>
                    <w:t>Tel</w:t>
                  </w:r>
                  <w:r>
                    <w:rPr>
                      <w:rFonts w:ascii="Arial Narrow MT Std" w:hAnsi="Arial Narrow MT Std"/>
                      <w:color w:val="10069F"/>
                      <w:sz w:val="18"/>
                      <w:szCs w:val="18"/>
                    </w:rPr>
                    <w:t>ephone</w:t>
                  </w:r>
                  <w:r w:rsidR="00DF5865" w:rsidRPr="00727D05">
                    <w:rPr>
                      <w:rFonts w:ascii="Arial Narrow MT Std" w:hAnsi="Arial Narrow MT Std"/>
                      <w:color w:val="10069F"/>
                      <w:sz w:val="18"/>
                      <w:szCs w:val="18"/>
                    </w:rPr>
                    <w:t>:</w:t>
                  </w:r>
                  <w:r w:rsidR="00DF5865">
                    <w:rPr>
                      <w:rFonts w:ascii="Arial Narrow MT Std" w:hAnsi="Arial Narrow MT Std"/>
                      <w:color w:val="10069F"/>
                      <w:sz w:val="18"/>
                      <w:szCs w:val="18"/>
                    </w:rPr>
                    <w:t xml:space="preserve"> 01635 </w:t>
                  </w:r>
                  <w:r w:rsidR="008C2DCB">
                    <w:rPr>
                      <w:rFonts w:ascii="Arial Narrow MT Std" w:hAnsi="Arial Narrow MT Std"/>
                      <w:color w:val="10069F"/>
                      <w:sz w:val="18"/>
                      <w:szCs w:val="18"/>
                    </w:rPr>
                    <w:t>503535</w:t>
                  </w:r>
                </w:p>
              </w:txbxContent>
            </v:textbox>
            <w10:wrap anchorx="margin"/>
          </v:shape>
        </w:pict>
      </w:r>
    </w:p>
    <w:sectPr w:rsidR="005941E2" w:rsidRPr="001C6696">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4A74" w14:textId="77777777" w:rsidR="00ED7E73" w:rsidRDefault="00ED7E73" w:rsidP="00ED7E73">
      <w:pPr>
        <w:spacing w:after="0" w:line="240" w:lineRule="auto"/>
      </w:pPr>
      <w:r>
        <w:separator/>
      </w:r>
    </w:p>
  </w:endnote>
  <w:endnote w:type="continuationSeparator" w:id="0">
    <w:p w14:paraId="3782CF65" w14:textId="77777777" w:rsidR="00ED7E73" w:rsidRDefault="00ED7E73" w:rsidP="00ED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MT Std">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E49A" w14:textId="77777777" w:rsidR="00DF5865" w:rsidRPr="00DF5865" w:rsidRDefault="00DF5865" w:rsidP="00DF5865">
    <w:pPr>
      <w:pStyle w:val="Header"/>
      <w:pBdr>
        <w:top w:val="single" w:sz="4" w:space="1" w:color="auto"/>
      </w:pBdr>
      <w:tabs>
        <w:tab w:val="clear" w:pos="4513"/>
      </w:tabs>
      <w:rPr>
        <w:sz w:val="22"/>
        <w:szCs w:val="22"/>
      </w:rPr>
    </w:pPr>
    <w:r w:rsidRPr="00DF5865">
      <w:rPr>
        <w:sz w:val="22"/>
        <w:szCs w:val="22"/>
      </w:rPr>
      <w:tab/>
    </w:r>
    <w:r w:rsidRPr="00DF5865">
      <w:rPr>
        <w:sz w:val="22"/>
        <w:szCs w:val="22"/>
      </w:rPr>
      <w:fldChar w:fldCharType="begin"/>
    </w:r>
    <w:r w:rsidRPr="00DF5865">
      <w:rPr>
        <w:sz w:val="22"/>
        <w:szCs w:val="22"/>
      </w:rPr>
      <w:instrText xml:space="preserve"> PAGE  \* Arabic  \* MERGEFORMAT </w:instrText>
    </w:r>
    <w:r w:rsidRPr="00DF5865">
      <w:rPr>
        <w:sz w:val="22"/>
        <w:szCs w:val="22"/>
      </w:rPr>
      <w:fldChar w:fldCharType="separate"/>
    </w:r>
    <w:r w:rsidR="00AC2C02">
      <w:rPr>
        <w:noProof/>
        <w:sz w:val="22"/>
        <w:szCs w:val="22"/>
      </w:rPr>
      <w:t>2</w:t>
    </w:r>
    <w:r w:rsidRPr="00DF5865">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479F" w14:textId="57DDF7E7" w:rsidR="008E2114" w:rsidRPr="00DF5865" w:rsidRDefault="008E2114" w:rsidP="00DF5865">
    <w:pPr>
      <w:pStyle w:val="Header"/>
      <w:pBdr>
        <w:top w:val="single" w:sz="4" w:space="1" w:color="auto"/>
      </w:pBdr>
      <w:tabs>
        <w:tab w:val="clear" w:pos="4513"/>
      </w:tabs>
      <w:rPr>
        <w:sz w:val="22"/>
        <w:szCs w:val="22"/>
      </w:rPr>
    </w:pPr>
    <w:r w:rsidRPr="00DF5865">
      <w:rPr>
        <w:sz w:val="22"/>
        <w:szCs w:val="22"/>
      </w:rPr>
      <w:tab/>
    </w:r>
    <w:r w:rsidRPr="00DF5865">
      <w:rPr>
        <w:sz w:val="22"/>
        <w:szCs w:val="22"/>
      </w:rPr>
      <w:fldChar w:fldCharType="begin"/>
    </w:r>
    <w:r w:rsidRPr="00DF5865">
      <w:rPr>
        <w:sz w:val="22"/>
        <w:szCs w:val="22"/>
      </w:rPr>
      <w:instrText xml:space="preserve"> PAGE  \* Arabic  \* MERGEFORMAT </w:instrText>
    </w:r>
    <w:r w:rsidRPr="00DF5865">
      <w:rPr>
        <w:sz w:val="22"/>
        <w:szCs w:val="22"/>
      </w:rPr>
      <w:fldChar w:fldCharType="separate"/>
    </w:r>
    <w:r w:rsidR="008C2DCB">
      <w:rPr>
        <w:noProof/>
        <w:sz w:val="22"/>
        <w:szCs w:val="22"/>
      </w:rPr>
      <w:t>7</w:t>
    </w:r>
    <w:r w:rsidRPr="00DF5865">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DBF9" w14:textId="77777777" w:rsidR="00DF5865" w:rsidRPr="00DF5865" w:rsidRDefault="00217F89" w:rsidP="00AC2C02">
    <w:pPr>
      <w:pStyle w:val="Header"/>
      <w:rPr>
        <w:sz w:val="22"/>
        <w:szCs w:val="22"/>
      </w:rPr>
    </w:pPr>
    <w:r>
      <w:rPr>
        <w:noProof/>
        <w:lang w:eastAsia="en-GB"/>
      </w:rPr>
      <w:pict w14:anchorId="7E083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1661" o:spid="_x0000_s2051" type="#_x0000_t75" style="position:absolute;left:0;text-align:left;margin-left:0;margin-top:0;width:595.2pt;height:841.9pt;z-index:-251655168;mso-position-horizontal:center;mso-position-horizontal-relative:margin;mso-position-vertical:center;mso-position-vertical-relative:margin" o:allowincell="f">
          <v:imagedata r:id="rId1" o:title="EP Templates_A4_193"/>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9C5EA" w14:textId="77777777" w:rsidR="00ED7E73" w:rsidRDefault="00ED7E73" w:rsidP="00ED7E73">
      <w:pPr>
        <w:spacing w:after="0" w:line="240" w:lineRule="auto"/>
      </w:pPr>
      <w:r>
        <w:separator/>
      </w:r>
    </w:p>
  </w:footnote>
  <w:footnote w:type="continuationSeparator" w:id="0">
    <w:p w14:paraId="3D1B1F7C" w14:textId="77777777" w:rsidR="00ED7E73" w:rsidRDefault="00ED7E73" w:rsidP="00ED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968" w14:textId="77777777" w:rsidR="00ED7E73" w:rsidRDefault="00217F89" w:rsidP="00ED7E73">
    <w:pPr>
      <w:pStyle w:val="Header"/>
    </w:pPr>
    <w:r>
      <w:rPr>
        <w:noProof/>
        <w:lang w:eastAsia="en-GB"/>
      </w:rPr>
      <w:pict w14:anchorId="656E6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5014" o:spid="_x0000_s2049" type="#_x0000_t75" style="position:absolute;left:0;text-align:left;margin-left:0;margin-top:0;width:595.45pt;height:842.05pt;z-index:-251657216;mso-position-horizontal:center;mso-position-horizontal-relative:margin;mso-position-vertical:center;mso-position-vertical-relative:margin" o:allowincell="f">
          <v:imagedata r:id="rId1" o:title="EP Templates_A4_19_Page_2"/>
          <w10:wrap anchorx="margin" anchory="margin"/>
        </v:shape>
      </w:pict>
    </w:r>
  </w:p>
  <w:p w14:paraId="239F49A6" w14:textId="77777777" w:rsidR="00ED7E73" w:rsidRDefault="00ED7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2EF4" w14:textId="709CA009" w:rsidR="008E2114" w:rsidRPr="00AC2C02" w:rsidRDefault="00617FE5" w:rsidP="00AC2C02">
    <w:pPr>
      <w:pStyle w:val="Header"/>
      <w:tabs>
        <w:tab w:val="clear" w:pos="4513"/>
      </w:tabs>
      <w:spacing w:line="259" w:lineRule="auto"/>
      <w:rPr>
        <w:b/>
        <w:sz w:val="22"/>
        <w:szCs w:val="22"/>
      </w:rPr>
    </w:pPr>
    <w:r w:rsidRPr="00EC475B">
      <w:rPr>
        <w:b/>
      </w:rPr>
      <w:t>Public</w:t>
    </w:r>
    <w:r w:rsidR="008E2114">
      <w:tab/>
    </w:r>
    <w:r w:rsidR="000E6D02" w:rsidRPr="000E6D02">
      <w:rPr>
        <w:b/>
        <w:bCs/>
      </w:rPr>
      <w:t>SAG</w:t>
    </w:r>
    <w:r w:rsidR="000E6D02">
      <w:t xml:space="preserve"> </w:t>
    </w:r>
    <w:r w:rsidR="000E6D02">
      <w:rPr>
        <w:b/>
        <w:sz w:val="22"/>
        <w:szCs w:val="22"/>
      </w:rPr>
      <w:t>Emergency Plan Guidance</w:t>
    </w:r>
  </w:p>
  <w:p w14:paraId="063FFD6B" w14:textId="536CB70C" w:rsidR="008E2114" w:rsidRDefault="008E2114" w:rsidP="00AC2C02">
    <w:pPr>
      <w:pStyle w:val="Header"/>
      <w:pBdr>
        <w:bottom w:val="single" w:sz="4" w:space="1" w:color="auto"/>
      </w:pBdr>
      <w:tabs>
        <w:tab w:val="clear" w:pos="4513"/>
      </w:tabs>
      <w:spacing w:after="360" w:line="259" w:lineRule="auto"/>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76D" w14:textId="77777777" w:rsidR="00AC2C02" w:rsidRPr="00AC2C02" w:rsidRDefault="00AC2C02" w:rsidP="00AC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00F6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AC3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B8A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6283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C2A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1A8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9E5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AC0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28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20D7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A2898"/>
    <w:multiLevelType w:val="hybridMultilevel"/>
    <w:tmpl w:val="2B0A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696A98"/>
    <w:multiLevelType w:val="hybridMultilevel"/>
    <w:tmpl w:val="36026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99425C"/>
    <w:multiLevelType w:val="hybridMultilevel"/>
    <w:tmpl w:val="1506CB8A"/>
    <w:lvl w:ilvl="0" w:tplc="4E081340">
      <w:start w:val="1"/>
      <w:numFmt w:val="bullet"/>
      <w:lvlText w:val=""/>
      <w:lvlJc w:val="left"/>
      <w:pPr>
        <w:ind w:left="780" w:hanging="360"/>
      </w:pPr>
      <w:rPr>
        <w:rFonts w:ascii="Symbol" w:eastAsiaTheme="minorHAnsi"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0CF66A4D"/>
    <w:multiLevelType w:val="hybridMultilevel"/>
    <w:tmpl w:val="CDC2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AF557C"/>
    <w:multiLevelType w:val="hybridMultilevel"/>
    <w:tmpl w:val="6AA0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561B3"/>
    <w:multiLevelType w:val="hybridMultilevel"/>
    <w:tmpl w:val="C98A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864AE"/>
    <w:multiLevelType w:val="hybridMultilevel"/>
    <w:tmpl w:val="7E42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182CDA"/>
    <w:multiLevelType w:val="hybridMultilevel"/>
    <w:tmpl w:val="DE3C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3021B"/>
    <w:multiLevelType w:val="hybridMultilevel"/>
    <w:tmpl w:val="D3AC0D5A"/>
    <w:lvl w:ilvl="0" w:tplc="4E08134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3E6A9F"/>
    <w:multiLevelType w:val="hybridMultilevel"/>
    <w:tmpl w:val="D6B451CC"/>
    <w:lvl w:ilvl="0" w:tplc="4E08134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5779F8"/>
    <w:multiLevelType w:val="multilevel"/>
    <w:tmpl w:val="6E2E39C4"/>
    <w:styleLink w:val="List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426FC5"/>
    <w:multiLevelType w:val="hybridMultilevel"/>
    <w:tmpl w:val="3C28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CD0A09"/>
    <w:multiLevelType w:val="hybridMultilevel"/>
    <w:tmpl w:val="BE4AB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8E4C9B"/>
    <w:multiLevelType w:val="hybridMultilevel"/>
    <w:tmpl w:val="09BCF62C"/>
    <w:lvl w:ilvl="0" w:tplc="B9C08C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602DC4"/>
    <w:multiLevelType w:val="hybridMultilevel"/>
    <w:tmpl w:val="D3E2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847DB1"/>
    <w:multiLevelType w:val="hybridMultilevel"/>
    <w:tmpl w:val="6E2E39C4"/>
    <w:lvl w:ilvl="0" w:tplc="609CD2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932639"/>
    <w:multiLevelType w:val="hybridMultilevel"/>
    <w:tmpl w:val="0382F528"/>
    <w:lvl w:ilvl="0" w:tplc="8C46C5E2">
      <w:start w:val="1"/>
      <w:numFmt w:val="decimal"/>
      <w:lvlText w:val="%1."/>
      <w:lvlJc w:val="left"/>
      <w:pPr>
        <w:tabs>
          <w:tab w:val="num" w:pos="360"/>
        </w:tabs>
        <w:ind w:left="360" w:hanging="360"/>
      </w:pPr>
    </w:lvl>
    <w:lvl w:ilvl="1" w:tplc="14683ED2">
      <w:start w:val="1"/>
      <w:numFmt w:val="lowerLetter"/>
      <w:lvlText w:val="%2."/>
      <w:lvlJc w:val="left"/>
      <w:pPr>
        <w:tabs>
          <w:tab w:val="num" w:pos="1080"/>
        </w:tabs>
        <w:ind w:left="1080" w:hanging="360"/>
      </w:pPr>
    </w:lvl>
    <w:lvl w:ilvl="2" w:tplc="638A167C">
      <w:start w:val="1"/>
      <w:numFmt w:val="lowerRoman"/>
      <w:lvlText w:val="%3."/>
      <w:lvlJc w:val="right"/>
      <w:pPr>
        <w:tabs>
          <w:tab w:val="num" w:pos="1800"/>
        </w:tabs>
        <w:ind w:left="1800" w:hanging="180"/>
      </w:pPr>
    </w:lvl>
    <w:lvl w:ilvl="3" w:tplc="F1480136" w:tentative="1">
      <w:start w:val="1"/>
      <w:numFmt w:val="decimal"/>
      <w:lvlText w:val="%4."/>
      <w:lvlJc w:val="left"/>
      <w:pPr>
        <w:tabs>
          <w:tab w:val="num" w:pos="2520"/>
        </w:tabs>
        <w:ind w:left="2520" w:hanging="360"/>
      </w:pPr>
    </w:lvl>
    <w:lvl w:ilvl="4" w:tplc="F2F07868" w:tentative="1">
      <w:start w:val="1"/>
      <w:numFmt w:val="lowerLetter"/>
      <w:lvlText w:val="%5."/>
      <w:lvlJc w:val="left"/>
      <w:pPr>
        <w:tabs>
          <w:tab w:val="num" w:pos="3240"/>
        </w:tabs>
        <w:ind w:left="3240" w:hanging="360"/>
      </w:pPr>
    </w:lvl>
    <w:lvl w:ilvl="5" w:tplc="C9B6D902" w:tentative="1">
      <w:start w:val="1"/>
      <w:numFmt w:val="lowerRoman"/>
      <w:lvlText w:val="%6."/>
      <w:lvlJc w:val="right"/>
      <w:pPr>
        <w:tabs>
          <w:tab w:val="num" w:pos="3960"/>
        </w:tabs>
        <w:ind w:left="3960" w:hanging="180"/>
      </w:pPr>
    </w:lvl>
    <w:lvl w:ilvl="6" w:tplc="CC0C73EC" w:tentative="1">
      <w:start w:val="1"/>
      <w:numFmt w:val="decimal"/>
      <w:lvlText w:val="%7."/>
      <w:lvlJc w:val="left"/>
      <w:pPr>
        <w:tabs>
          <w:tab w:val="num" w:pos="4680"/>
        </w:tabs>
        <w:ind w:left="4680" w:hanging="360"/>
      </w:pPr>
    </w:lvl>
    <w:lvl w:ilvl="7" w:tplc="AA2E2306" w:tentative="1">
      <w:start w:val="1"/>
      <w:numFmt w:val="lowerLetter"/>
      <w:lvlText w:val="%8."/>
      <w:lvlJc w:val="left"/>
      <w:pPr>
        <w:tabs>
          <w:tab w:val="num" w:pos="5400"/>
        </w:tabs>
        <w:ind w:left="5400" w:hanging="360"/>
      </w:pPr>
    </w:lvl>
    <w:lvl w:ilvl="8" w:tplc="E29E5D3C" w:tentative="1">
      <w:start w:val="1"/>
      <w:numFmt w:val="lowerRoman"/>
      <w:lvlText w:val="%9."/>
      <w:lvlJc w:val="right"/>
      <w:pPr>
        <w:tabs>
          <w:tab w:val="num" w:pos="6120"/>
        </w:tabs>
        <w:ind w:left="6120" w:hanging="180"/>
      </w:pPr>
    </w:lvl>
  </w:abstractNum>
  <w:abstractNum w:abstractNumId="27" w15:restartNumberingAfterBreak="0">
    <w:nsid w:val="40583FAE"/>
    <w:multiLevelType w:val="hybridMultilevel"/>
    <w:tmpl w:val="28F23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001CF5"/>
    <w:multiLevelType w:val="hybridMultilevel"/>
    <w:tmpl w:val="1D2EC4EA"/>
    <w:lvl w:ilvl="0" w:tplc="4E08134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336D9"/>
    <w:multiLevelType w:val="hybridMultilevel"/>
    <w:tmpl w:val="DD64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36DAD"/>
    <w:multiLevelType w:val="multilevel"/>
    <w:tmpl w:val="8C007D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884882"/>
    <w:multiLevelType w:val="multilevel"/>
    <w:tmpl w:val="1AA6ACE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002FC1"/>
    <w:multiLevelType w:val="hybridMultilevel"/>
    <w:tmpl w:val="85D48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44564E"/>
    <w:multiLevelType w:val="hybridMultilevel"/>
    <w:tmpl w:val="E818602C"/>
    <w:lvl w:ilvl="0" w:tplc="08090001">
      <w:start w:val="1"/>
      <w:numFmt w:val="bullet"/>
      <w:lvlText w:val=""/>
      <w:lvlJc w:val="left"/>
      <w:pPr>
        <w:ind w:left="720" w:hanging="360"/>
      </w:pPr>
      <w:rPr>
        <w:rFonts w:ascii="Symbol" w:hAnsi="Symbol" w:hint="default"/>
      </w:rPr>
    </w:lvl>
    <w:lvl w:ilvl="1" w:tplc="B4D4DB9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C3A77"/>
    <w:multiLevelType w:val="hybridMultilevel"/>
    <w:tmpl w:val="95FEC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E5DC1"/>
    <w:multiLevelType w:val="hybridMultilevel"/>
    <w:tmpl w:val="A7F4CD70"/>
    <w:lvl w:ilvl="0" w:tplc="E4C604FC">
      <w:start w:val="1"/>
      <w:numFmt w:val="bullet"/>
      <w:pStyle w:val="Listdashes1"/>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8666B"/>
    <w:multiLevelType w:val="hybridMultilevel"/>
    <w:tmpl w:val="ED4E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90275B"/>
    <w:multiLevelType w:val="multilevel"/>
    <w:tmpl w:val="6E2E39C4"/>
    <w:numStyleLink w:val="ListBullet1"/>
  </w:abstractNum>
  <w:num w:numId="1" w16cid:durableId="659891675">
    <w:abstractNumId w:val="25"/>
  </w:num>
  <w:num w:numId="2" w16cid:durableId="420571231">
    <w:abstractNumId w:val="20"/>
  </w:num>
  <w:num w:numId="3" w16cid:durableId="2017144936">
    <w:abstractNumId w:val="37"/>
  </w:num>
  <w:num w:numId="4" w16cid:durableId="172570423">
    <w:abstractNumId w:val="9"/>
  </w:num>
  <w:num w:numId="5" w16cid:durableId="1956860847">
    <w:abstractNumId w:val="7"/>
  </w:num>
  <w:num w:numId="6" w16cid:durableId="764568332">
    <w:abstractNumId w:val="6"/>
  </w:num>
  <w:num w:numId="7" w16cid:durableId="982153001">
    <w:abstractNumId w:val="5"/>
  </w:num>
  <w:num w:numId="8" w16cid:durableId="1064140485">
    <w:abstractNumId w:val="4"/>
  </w:num>
  <w:num w:numId="9" w16cid:durableId="1913390935">
    <w:abstractNumId w:val="8"/>
  </w:num>
  <w:num w:numId="10" w16cid:durableId="734622636">
    <w:abstractNumId w:val="3"/>
  </w:num>
  <w:num w:numId="11" w16cid:durableId="802962287">
    <w:abstractNumId w:val="2"/>
  </w:num>
  <w:num w:numId="12" w16cid:durableId="1482501354">
    <w:abstractNumId w:val="1"/>
  </w:num>
  <w:num w:numId="13" w16cid:durableId="2024357975">
    <w:abstractNumId w:val="0"/>
  </w:num>
  <w:num w:numId="14" w16cid:durableId="488518300">
    <w:abstractNumId w:val="35"/>
  </w:num>
  <w:num w:numId="15" w16cid:durableId="1183934761">
    <w:abstractNumId w:val="30"/>
  </w:num>
  <w:num w:numId="16" w16cid:durableId="380441718">
    <w:abstractNumId w:val="19"/>
  </w:num>
  <w:num w:numId="17" w16cid:durableId="1374184808">
    <w:abstractNumId w:val="18"/>
  </w:num>
  <w:num w:numId="18" w16cid:durableId="1871722106">
    <w:abstractNumId w:val="27"/>
  </w:num>
  <w:num w:numId="19" w16cid:durableId="1983846853">
    <w:abstractNumId w:val="34"/>
  </w:num>
  <w:num w:numId="20" w16cid:durableId="463230979">
    <w:abstractNumId w:val="26"/>
  </w:num>
  <w:num w:numId="21" w16cid:durableId="1481338250">
    <w:abstractNumId w:val="12"/>
  </w:num>
  <w:num w:numId="22" w16cid:durableId="690689850">
    <w:abstractNumId w:val="28"/>
  </w:num>
  <w:num w:numId="23" w16cid:durableId="1007052549">
    <w:abstractNumId w:val="32"/>
  </w:num>
  <w:num w:numId="24" w16cid:durableId="1670599795">
    <w:abstractNumId w:val="36"/>
  </w:num>
  <w:num w:numId="25" w16cid:durableId="1841385927">
    <w:abstractNumId w:val="11"/>
  </w:num>
  <w:num w:numId="26" w16cid:durableId="1882983862">
    <w:abstractNumId w:val="17"/>
  </w:num>
  <w:num w:numId="27" w16cid:durableId="1961376950">
    <w:abstractNumId w:val="23"/>
  </w:num>
  <w:num w:numId="28" w16cid:durableId="901018143">
    <w:abstractNumId w:val="31"/>
  </w:num>
  <w:num w:numId="29" w16cid:durableId="1858039428">
    <w:abstractNumId w:val="13"/>
  </w:num>
  <w:num w:numId="30" w16cid:durableId="1706638487">
    <w:abstractNumId w:val="21"/>
  </w:num>
  <w:num w:numId="31" w16cid:durableId="1085149808">
    <w:abstractNumId w:val="33"/>
  </w:num>
  <w:num w:numId="32" w16cid:durableId="547836850">
    <w:abstractNumId w:val="16"/>
  </w:num>
  <w:num w:numId="33" w16cid:durableId="754012622">
    <w:abstractNumId w:val="14"/>
  </w:num>
  <w:num w:numId="34" w16cid:durableId="1149860255">
    <w:abstractNumId w:val="15"/>
  </w:num>
  <w:num w:numId="35" w16cid:durableId="1605923144">
    <w:abstractNumId w:val="24"/>
  </w:num>
  <w:num w:numId="36" w16cid:durableId="1380084149">
    <w:abstractNumId w:val="10"/>
  </w:num>
  <w:num w:numId="37" w16cid:durableId="839933997">
    <w:abstractNumId w:val="22"/>
  </w:num>
  <w:num w:numId="38" w16cid:durableId="16820515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D7E73"/>
    <w:rsid w:val="00000706"/>
    <w:rsid w:val="0000196F"/>
    <w:rsid w:val="00001E30"/>
    <w:rsid w:val="00003443"/>
    <w:rsid w:val="00031FF2"/>
    <w:rsid w:val="000334DF"/>
    <w:rsid w:val="00054916"/>
    <w:rsid w:val="000A48C5"/>
    <w:rsid w:val="000B7F50"/>
    <w:rsid w:val="000E585B"/>
    <w:rsid w:val="000E6D02"/>
    <w:rsid w:val="000E6DB7"/>
    <w:rsid w:val="001169D0"/>
    <w:rsid w:val="001510C9"/>
    <w:rsid w:val="00162E18"/>
    <w:rsid w:val="001A427B"/>
    <w:rsid w:val="001B03A1"/>
    <w:rsid w:val="001C6696"/>
    <w:rsid w:val="001C7204"/>
    <w:rsid w:val="00200128"/>
    <w:rsid w:val="00201539"/>
    <w:rsid w:val="00217F89"/>
    <w:rsid w:val="00244458"/>
    <w:rsid w:val="00246521"/>
    <w:rsid w:val="002542C4"/>
    <w:rsid w:val="002574EA"/>
    <w:rsid w:val="002711C5"/>
    <w:rsid w:val="002744B3"/>
    <w:rsid w:val="00286AEC"/>
    <w:rsid w:val="002B5D8C"/>
    <w:rsid w:val="002E08EC"/>
    <w:rsid w:val="0034045B"/>
    <w:rsid w:val="003518F8"/>
    <w:rsid w:val="00356A21"/>
    <w:rsid w:val="0036239E"/>
    <w:rsid w:val="0036341A"/>
    <w:rsid w:val="003701DC"/>
    <w:rsid w:val="00393AB4"/>
    <w:rsid w:val="003D0CEB"/>
    <w:rsid w:val="003F327B"/>
    <w:rsid w:val="00406EAC"/>
    <w:rsid w:val="00417498"/>
    <w:rsid w:val="00422FA7"/>
    <w:rsid w:val="0044148B"/>
    <w:rsid w:val="004433AA"/>
    <w:rsid w:val="00475ADE"/>
    <w:rsid w:val="00475C17"/>
    <w:rsid w:val="00496883"/>
    <w:rsid w:val="004A3506"/>
    <w:rsid w:val="004A44C0"/>
    <w:rsid w:val="004A45AA"/>
    <w:rsid w:val="004E35C1"/>
    <w:rsid w:val="004E63E0"/>
    <w:rsid w:val="004F6B20"/>
    <w:rsid w:val="0051099D"/>
    <w:rsid w:val="0052577A"/>
    <w:rsid w:val="0053040B"/>
    <w:rsid w:val="00570B1C"/>
    <w:rsid w:val="005761AC"/>
    <w:rsid w:val="005941E2"/>
    <w:rsid w:val="005950C8"/>
    <w:rsid w:val="00597382"/>
    <w:rsid w:val="005D2F10"/>
    <w:rsid w:val="00611BEC"/>
    <w:rsid w:val="00617FE5"/>
    <w:rsid w:val="00630AF6"/>
    <w:rsid w:val="00716D19"/>
    <w:rsid w:val="007405D9"/>
    <w:rsid w:val="00760896"/>
    <w:rsid w:val="007913CF"/>
    <w:rsid w:val="00791601"/>
    <w:rsid w:val="007B425C"/>
    <w:rsid w:val="007D0DED"/>
    <w:rsid w:val="007D6234"/>
    <w:rsid w:val="0085263E"/>
    <w:rsid w:val="00870480"/>
    <w:rsid w:val="00872981"/>
    <w:rsid w:val="00874E78"/>
    <w:rsid w:val="00876A79"/>
    <w:rsid w:val="008942F6"/>
    <w:rsid w:val="008A3DF5"/>
    <w:rsid w:val="008B406F"/>
    <w:rsid w:val="008C2DCB"/>
    <w:rsid w:val="008C4F38"/>
    <w:rsid w:val="008E2114"/>
    <w:rsid w:val="008E5F77"/>
    <w:rsid w:val="008F5B91"/>
    <w:rsid w:val="008F7599"/>
    <w:rsid w:val="00901B0F"/>
    <w:rsid w:val="00910AB2"/>
    <w:rsid w:val="00946402"/>
    <w:rsid w:val="0096736C"/>
    <w:rsid w:val="00986452"/>
    <w:rsid w:val="00990A2E"/>
    <w:rsid w:val="009C5E4B"/>
    <w:rsid w:val="009C6790"/>
    <w:rsid w:val="009D37BA"/>
    <w:rsid w:val="009D5FF0"/>
    <w:rsid w:val="009E48E6"/>
    <w:rsid w:val="00A218E4"/>
    <w:rsid w:val="00A40B79"/>
    <w:rsid w:val="00A45A33"/>
    <w:rsid w:val="00A656CD"/>
    <w:rsid w:val="00A762E8"/>
    <w:rsid w:val="00A85862"/>
    <w:rsid w:val="00A97D44"/>
    <w:rsid w:val="00AA3B62"/>
    <w:rsid w:val="00AA78C5"/>
    <w:rsid w:val="00AB28C4"/>
    <w:rsid w:val="00AB3D6F"/>
    <w:rsid w:val="00AC2C02"/>
    <w:rsid w:val="00AD6A56"/>
    <w:rsid w:val="00AE4437"/>
    <w:rsid w:val="00AE74B7"/>
    <w:rsid w:val="00B05CB7"/>
    <w:rsid w:val="00B11775"/>
    <w:rsid w:val="00B25095"/>
    <w:rsid w:val="00B3285B"/>
    <w:rsid w:val="00B46546"/>
    <w:rsid w:val="00B579AF"/>
    <w:rsid w:val="00B677F2"/>
    <w:rsid w:val="00B700A6"/>
    <w:rsid w:val="00B826AB"/>
    <w:rsid w:val="00BC128D"/>
    <w:rsid w:val="00BE39C7"/>
    <w:rsid w:val="00BE7817"/>
    <w:rsid w:val="00BF0700"/>
    <w:rsid w:val="00C04152"/>
    <w:rsid w:val="00C25E25"/>
    <w:rsid w:val="00C33BB7"/>
    <w:rsid w:val="00C46DAB"/>
    <w:rsid w:val="00C66695"/>
    <w:rsid w:val="00C869C9"/>
    <w:rsid w:val="00C90C0D"/>
    <w:rsid w:val="00CA35F9"/>
    <w:rsid w:val="00CA683F"/>
    <w:rsid w:val="00CB6D3E"/>
    <w:rsid w:val="00D112C8"/>
    <w:rsid w:val="00D300D5"/>
    <w:rsid w:val="00D66BB4"/>
    <w:rsid w:val="00D77FA9"/>
    <w:rsid w:val="00DB1445"/>
    <w:rsid w:val="00DC3AD6"/>
    <w:rsid w:val="00DF5865"/>
    <w:rsid w:val="00DF625B"/>
    <w:rsid w:val="00E1481E"/>
    <w:rsid w:val="00E206F9"/>
    <w:rsid w:val="00E43261"/>
    <w:rsid w:val="00EA2EF1"/>
    <w:rsid w:val="00EA3356"/>
    <w:rsid w:val="00EA5609"/>
    <w:rsid w:val="00EB4709"/>
    <w:rsid w:val="00EB56F9"/>
    <w:rsid w:val="00EC1E79"/>
    <w:rsid w:val="00EC4013"/>
    <w:rsid w:val="00EC475B"/>
    <w:rsid w:val="00ED2A49"/>
    <w:rsid w:val="00ED61FB"/>
    <w:rsid w:val="00ED7E73"/>
    <w:rsid w:val="00EE11B0"/>
    <w:rsid w:val="00EE6280"/>
    <w:rsid w:val="00F04127"/>
    <w:rsid w:val="00F15174"/>
    <w:rsid w:val="00F349FA"/>
    <w:rsid w:val="00F56CC1"/>
    <w:rsid w:val="00F8719A"/>
    <w:rsid w:val="00F946C1"/>
    <w:rsid w:val="00FB2C97"/>
    <w:rsid w:val="00FC4727"/>
    <w:rsid w:val="00FF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C4C440"/>
  <w15:docId w15:val="{21C97505-336C-473F-B92B-793FF220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E5"/>
    <w:pPr>
      <w:spacing w:after="360" w:line="288" w:lineRule="auto"/>
      <w:jc w:val="both"/>
    </w:pPr>
    <w:rPr>
      <w:sz w:val="24"/>
      <w:szCs w:val="24"/>
    </w:rPr>
  </w:style>
  <w:style w:type="paragraph" w:styleId="Heading1">
    <w:name w:val="heading 1"/>
    <w:basedOn w:val="Normal"/>
    <w:next w:val="Normal"/>
    <w:link w:val="Heading1Char"/>
    <w:uiPriority w:val="9"/>
    <w:qFormat/>
    <w:rsid w:val="00EC4013"/>
    <w:pPr>
      <w:keepNext/>
      <w:numPr>
        <w:numId w:val="28"/>
      </w:numPr>
      <w:outlineLvl w:val="0"/>
    </w:pPr>
    <w:rPr>
      <w:rFonts w:ascii="Arial" w:eastAsiaTheme="majorEastAsia" w:hAnsi="Arial"/>
      <w:b/>
      <w:bCs/>
      <w:kern w:val="32"/>
      <w:sz w:val="28"/>
      <w:szCs w:val="32"/>
    </w:rPr>
  </w:style>
  <w:style w:type="paragraph" w:styleId="Heading2">
    <w:name w:val="heading 2"/>
    <w:basedOn w:val="Normal"/>
    <w:next w:val="Normal"/>
    <w:link w:val="Heading2Char"/>
    <w:uiPriority w:val="9"/>
    <w:unhideWhenUsed/>
    <w:qFormat/>
    <w:rsid w:val="00617FE5"/>
    <w:pPr>
      <w:keepNext/>
      <w:numPr>
        <w:ilvl w:val="1"/>
        <w:numId w:val="28"/>
      </w:numPr>
      <w:outlineLvl w:val="1"/>
    </w:pPr>
    <w:rPr>
      <w:rFonts w:ascii="Arial" w:eastAsiaTheme="majorEastAsia" w:hAnsi="Arial"/>
      <w:b/>
      <w:bCs/>
      <w:iCs/>
      <w:sz w:val="25"/>
      <w:szCs w:val="28"/>
    </w:rPr>
  </w:style>
  <w:style w:type="paragraph" w:styleId="Heading3">
    <w:name w:val="heading 3"/>
    <w:basedOn w:val="Normal"/>
    <w:next w:val="Normal"/>
    <w:link w:val="Heading3Char"/>
    <w:uiPriority w:val="9"/>
    <w:unhideWhenUsed/>
    <w:qFormat/>
    <w:rsid w:val="009E48E6"/>
    <w:pPr>
      <w:keepNext/>
      <w:numPr>
        <w:ilvl w:val="2"/>
        <w:numId w:val="28"/>
      </w:numPr>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qFormat/>
    <w:rsid w:val="002B5D8C"/>
    <w:pPr>
      <w:keepNext/>
      <w:numPr>
        <w:ilvl w:val="3"/>
        <w:numId w:val="28"/>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numPr>
        <w:ilvl w:val="4"/>
        <w:numId w:val="28"/>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numPr>
        <w:ilvl w:val="5"/>
        <w:numId w:val="2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numPr>
        <w:ilvl w:val="6"/>
        <w:numId w:val="28"/>
      </w:numPr>
      <w:spacing w:before="240" w:after="60"/>
      <w:outlineLvl w:val="6"/>
    </w:pPr>
  </w:style>
  <w:style w:type="paragraph" w:styleId="Heading8">
    <w:name w:val="heading 8"/>
    <w:basedOn w:val="Normal"/>
    <w:next w:val="Normal"/>
    <w:link w:val="Heading8Char"/>
    <w:uiPriority w:val="9"/>
    <w:semiHidden/>
    <w:unhideWhenUsed/>
    <w:qFormat/>
    <w:rsid w:val="002B5D8C"/>
    <w:pPr>
      <w:numPr>
        <w:ilvl w:val="7"/>
        <w:numId w:val="28"/>
      </w:numPr>
      <w:spacing w:before="240" w:after="60"/>
      <w:outlineLvl w:val="7"/>
    </w:pPr>
    <w:rPr>
      <w:i/>
      <w:iCs/>
    </w:rPr>
  </w:style>
  <w:style w:type="paragraph" w:styleId="Heading9">
    <w:name w:val="heading 9"/>
    <w:basedOn w:val="Normal"/>
    <w:next w:val="Normal"/>
    <w:link w:val="Heading9Char"/>
    <w:uiPriority w:val="9"/>
    <w:semiHidden/>
    <w:unhideWhenUsed/>
    <w:qFormat/>
    <w:rsid w:val="002B5D8C"/>
    <w:pPr>
      <w:numPr>
        <w:ilvl w:val="8"/>
        <w:numId w:val="28"/>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13"/>
    <w:rPr>
      <w:rFonts w:ascii="Arial" w:eastAsiaTheme="majorEastAsia" w:hAnsi="Arial"/>
      <w:b/>
      <w:bCs/>
      <w:kern w:val="32"/>
      <w:sz w:val="28"/>
      <w:szCs w:val="32"/>
    </w:rPr>
  </w:style>
  <w:style w:type="character" w:customStyle="1" w:styleId="Heading2Char">
    <w:name w:val="Heading 2 Char"/>
    <w:basedOn w:val="DefaultParagraphFont"/>
    <w:link w:val="Heading2"/>
    <w:uiPriority w:val="9"/>
    <w:rsid w:val="00617FE5"/>
    <w:rPr>
      <w:rFonts w:ascii="Arial" w:eastAsiaTheme="majorEastAsia" w:hAnsi="Arial"/>
      <w:b/>
      <w:bCs/>
      <w:iCs/>
      <w:sz w:val="25"/>
      <w:szCs w:val="28"/>
    </w:rPr>
  </w:style>
  <w:style w:type="character" w:customStyle="1" w:styleId="Heading3Char">
    <w:name w:val="Heading 3 Char"/>
    <w:basedOn w:val="DefaultParagraphFont"/>
    <w:link w:val="Heading3"/>
    <w:uiPriority w:val="9"/>
    <w:rsid w:val="009E48E6"/>
    <w:rPr>
      <w:rFonts w:asciiTheme="majorHAnsi" w:eastAsiaTheme="majorEastAsia" w:hAnsiTheme="majorHAnsi"/>
      <w:b/>
      <w:bCs/>
      <w:sz w:val="24"/>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9E48E6"/>
    <w:pPr>
      <w:spacing w:after="0" w:line="240" w:lineRule="auto"/>
      <w:jc w:val="right"/>
    </w:pPr>
    <w:rPr>
      <w:rFonts w:ascii="Arial" w:hAnsi="Arial" w:cs="Arial"/>
      <w:b/>
      <w:color w:val="10069F"/>
      <w:sz w:val="80"/>
      <w:szCs w:val="80"/>
    </w:rPr>
  </w:style>
  <w:style w:type="character" w:customStyle="1" w:styleId="TitleChar">
    <w:name w:val="Title Char"/>
    <w:basedOn w:val="DefaultParagraphFont"/>
    <w:link w:val="Title"/>
    <w:uiPriority w:val="10"/>
    <w:rsid w:val="009E48E6"/>
    <w:rPr>
      <w:rFonts w:ascii="Arial" w:hAnsi="Arial" w:cs="Arial"/>
      <w:b/>
      <w:color w:val="10069F"/>
      <w:sz w:val="80"/>
      <w:szCs w:val="80"/>
    </w:rPr>
  </w:style>
  <w:style w:type="paragraph" w:customStyle="1" w:styleId="Listdashes1">
    <w:name w:val="List dashes 1"/>
    <w:basedOn w:val="Normal"/>
    <w:qFormat/>
    <w:rsid w:val="0034045B"/>
    <w:pPr>
      <w:numPr>
        <w:numId w:val="14"/>
      </w:numPr>
      <w:ind w:left="357" w:hanging="357"/>
    </w:pPr>
  </w:style>
  <w:style w:type="paragraph" w:styleId="ListBullet">
    <w:name w:val="List Bullet"/>
    <w:basedOn w:val="Normal"/>
    <w:uiPriority w:val="99"/>
    <w:unhideWhenUsed/>
    <w:rsid w:val="00475ADE"/>
    <w:pPr>
      <w:numPr>
        <w:numId w:val="4"/>
      </w:numPr>
      <w:tabs>
        <w:tab w:val="clear" w:pos="360"/>
      </w:tabs>
      <w:ind w:left="357" w:hanging="357"/>
    </w:pPr>
  </w:style>
  <w:style w:type="paragraph" w:styleId="TOCHeading">
    <w:name w:val="TOC Heading"/>
    <w:basedOn w:val="Heading1"/>
    <w:next w:val="Normal"/>
    <w:uiPriority w:val="39"/>
    <w:unhideWhenUsed/>
    <w:qFormat/>
    <w:rsid w:val="002B5D8C"/>
    <w:pPr>
      <w:outlineLvl w:val="9"/>
    </w:pPr>
  </w:style>
  <w:style w:type="paragraph" w:styleId="Header">
    <w:name w:val="header"/>
    <w:basedOn w:val="Normal"/>
    <w:link w:val="HeaderChar"/>
    <w:uiPriority w:val="99"/>
    <w:unhideWhenUsed/>
    <w:rsid w:val="00ED7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E73"/>
    <w:rPr>
      <w:sz w:val="24"/>
      <w:szCs w:val="24"/>
    </w:rPr>
  </w:style>
  <w:style w:type="paragraph" w:styleId="Footer">
    <w:name w:val="footer"/>
    <w:basedOn w:val="Normal"/>
    <w:link w:val="FooterChar"/>
    <w:uiPriority w:val="99"/>
    <w:unhideWhenUsed/>
    <w:rsid w:val="00ED7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E73"/>
    <w:rPr>
      <w:sz w:val="24"/>
      <w:szCs w:val="24"/>
    </w:rPr>
  </w:style>
  <w:style w:type="character" w:styleId="Hyperlink">
    <w:name w:val="Hyperlink"/>
    <w:basedOn w:val="DefaultParagraphFont"/>
    <w:uiPriority w:val="99"/>
    <w:unhideWhenUsed/>
    <w:rsid w:val="00DF5865"/>
    <w:rPr>
      <w:color w:val="0563C1" w:themeColor="hyperlink"/>
      <w:u w:val="single"/>
    </w:rPr>
  </w:style>
  <w:style w:type="numbering" w:customStyle="1" w:styleId="ListBullet1">
    <w:name w:val="List Bullet1"/>
    <w:basedOn w:val="NoList"/>
    <w:uiPriority w:val="99"/>
    <w:rsid w:val="005D2F10"/>
    <w:pPr>
      <w:numPr>
        <w:numId w:val="2"/>
      </w:numPr>
    </w:pPr>
  </w:style>
  <w:style w:type="paragraph" w:styleId="ListBullet2">
    <w:name w:val="List Bullet 2"/>
    <w:basedOn w:val="Normal"/>
    <w:uiPriority w:val="99"/>
    <w:unhideWhenUsed/>
    <w:rsid w:val="00A218E4"/>
    <w:pPr>
      <w:numPr>
        <w:numId w:val="5"/>
      </w:numPr>
      <w:tabs>
        <w:tab w:val="clear" w:pos="643"/>
      </w:tabs>
      <w:spacing w:after="0"/>
      <w:ind w:left="714" w:hanging="357"/>
      <w:contextualSpacing/>
    </w:pPr>
  </w:style>
  <w:style w:type="paragraph" w:customStyle="1" w:styleId="Listdashes2">
    <w:name w:val="List dashes 2"/>
    <w:basedOn w:val="Listdashes1"/>
    <w:qFormat/>
    <w:rsid w:val="00475ADE"/>
    <w:pPr>
      <w:spacing w:after="0"/>
      <w:ind w:left="714"/>
    </w:pPr>
  </w:style>
  <w:style w:type="character" w:styleId="CommentReference">
    <w:name w:val="annotation reference"/>
    <w:basedOn w:val="DefaultParagraphFont"/>
    <w:uiPriority w:val="99"/>
    <w:semiHidden/>
    <w:unhideWhenUsed/>
    <w:rsid w:val="00B25095"/>
    <w:rPr>
      <w:sz w:val="16"/>
      <w:szCs w:val="16"/>
    </w:rPr>
  </w:style>
  <w:style w:type="paragraph" w:styleId="CommentText">
    <w:name w:val="annotation text"/>
    <w:basedOn w:val="Normal"/>
    <w:link w:val="CommentTextChar"/>
    <w:uiPriority w:val="99"/>
    <w:unhideWhenUsed/>
    <w:rsid w:val="00B25095"/>
    <w:pPr>
      <w:spacing w:line="240" w:lineRule="auto"/>
    </w:pPr>
    <w:rPr>
      <w:sz w:val="20"/>
      <w:szCs w:val="20"/>
    </w:rPr>
  </w:style>
  <w:style w:type="character" w:customStyle="1" w:styleId="CommentTextChar">
    <w:name w:val="Comment Text Char"/>
    <w:basedOn w:val="DefaultParagraphFont"/>
    <w:link w:val="CommentText"/>
    <w:uiPriority w:val="99"/>
    <w:rsid w:val="00B25095"/>
    <w:rPr>
      <w:sz w:val="20"/>
      <w:szCs w:val="20"/>
    </w:rPr>
  </w:style>
  <w:style w:type="paragraph" w:styleId="CommentSubject">
    <w:name w:val="annotation subject"/>
    <w:basedOn w:val="CommentText"/>
    <w:next w:val="CommentText"/>
    <w:link w:val="CommentSubjectChar"/>
    <w:uiPriority w:val="99"/>
    <w:semiHidden/>
    <w:unhideWhenUsed/>
    <w:rsid w:val="00B25095"/>
    <w:rPr>
      <w:b/>
      <w:bCs/>
    </w:rPr>
  </w:style>
  <w:style w:type="character" w:customStyle="1" w:styleId="CommentSubjectChar">
    <w:name w:val="Comment Subject Char"/>
    <w:basedOn w:val="CommentTextChar"/>
    <w:link w:val="CommentSubject"/>
    <w:uiPriority w:val="99"/>
    <w:semiHidden/>
    <w:rsid w:val="00B25095"/>
    <w:rPr>
      <w:b/>
      <w:bCs/>
      <w:sz w:val="20"/>
      <w:szCs w:val="20"/>
    </w:rPr>
  </w:style>
  <w:style w:type="character" w:styleId="UnresolvedMention">
    <w:name w:val="Unresolved Mention"/>
    <w:basedOn w:val="DefaultParagraphFont"/>
    <w:uiPriority w:val="99"/>
    <w:semiHidden/>
    <w:unhideWhenUsed/>
    <w:rsid w:val="00162E18"/>
    <w:rPr>
      <w:color w:val="605E5C"/>
      <w:shd w:val="clear" w:color="auto" w:fill="E1DFDD"/>
    </w:rPr>
  </w:style>
  <w:style w:type="paragraph" w:styleId="BodyText">
    <w:name w:val="Body Text"/>
    <w:basedOn w:val="Normal"/>
    <w:link w:val="BodyTextChar"/>
    <w:rsid w:val="008942F6"/>
    <w:pPr>
      <w:spacing w:after="0" w:line="360" w:lineRule="exact"/>
    </w:pPr>
    <w:rPr>
      <w:rFonts w:ascii="Arial" w:eastAsia="Times New Roman" w:hAnsi="Arial"/>
      <w:szCs w:val="20"/>
    </w:rPr>
  </w:style>
  <w:style w:type="character" w:customStyle="1" w:styleId="BodyTextChar">
    <w:name w:val="Body Text Char"/>
    <w:basedOn w:val="DefaultParagraphFont"/>
    <w:link w:val="BodyText"/>
    <w:rsid w:val="008942F6"/>
    <w:rPr>
      <w:rFonts w:ascii="Arial" w:eastAsia="Times New Roman" w:hAnsi="Arial"/>
      <w:sz w:val="24"/>
      <w:szCs w:val="20"/>
    </w:rPr>
  </w:style>
  <w:style w:type="paragraph" w:styleId="NormalWeb">
    <w:name w:val="Normal (Web)"/>
    <w:basedOn w:val="Normal"/>
    <w:uiPriority w:val="99"/>
    <w:unhideWhenUsed/>
    <w:rsid w:val="008A3DF5"/>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EB4709"/>
    <w:pPr>
      <w:ind w:left="720"/>
      <w:contextualSpacing/>
    </w:pPr>
  </w:style>
  <w:style w:type="paragraph" w:styleId="TOC1">
    <w:name w:val="toc 1"/>
    <w:basedOn w:val="Normal"/>
    <w:next w:val="Normal"/>
    <w:autoRedefine/>
    <w:uiPriority w:val="39"/>
    <w:unhideWhenUsed/>
    <w:rsid w:val="00AE4437"/>
    <w:pPr>
      <w:spacing w:after="100"/>
    </w:pPr>
  </w:style>
  <w:style w:type="paragraph" w:styleId="TOC2">
    <w:name w:val="toc 2"/>
    <w:basedOn w:val="Normal"/>
    <w:next w:val="Normal"/>
    <w:autoRedefine/>
    <w:uiPriority w:val="39"/>
    <w:unhideWhenUsed/>
    <w:rsid w:val="00AE4437"/>
    <w:pPr>
      <w:spacing w:after="100"/>
      <w:ind w:left="240"/>
    </w:pPr>
  </w:style>
  <w:style w:type="paragraph" w:styleId="TOC3">
    <w:name w:val="toc 3"/>
    <w:basedOn w:val="Normal"/>
    <w:next w:val="Normal"/>
    <w:autoRedefine/>
    <w:uiPriority w:val="39"/>
    <w:unhideWhenUsed/>
    <w:rsid w:val="00AE4437"/>
    <w:pPr>
      <w:spacing w:after="100"/>
      <w:ind w:left="480"/>
    </w:pPr>
  </w:style>
  <w:style w:type="character" w:styleId="FollowedHyperlink">
    <w:name w:val="FollowedHyperlink"/>
    <w:basedOn w:val="DefaultParagraphFont"/>
    <w:uiPriority w:val="99"/>
    <w:semiHidden/>
    <w:unhideWhenUsed/>
    <w:rsid w:val="0000196F"/>
    <w:rPr>
      <w:color w:val="954F72" w:themeColor="followedHyperlink"/>
      <w:u w:val="single"/>
    </w:rPr>
  </w:style>
  <w:style w:type="table" w:styleId="TableGrid">
    <w:name w:val="Table Grid"/>
    <w:basedOn w:val="TableNormal"/>
    <w:uiPriority w:val="39"/>
    <w:rsid w:val="00246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7FE5"/>
    <w:rPr>
      <w:sz w:val="24"/>
      <w:szCs w:val="24"/>
    </w:rPr>
  </w:style>
  <w:style w:type="character" w:styleId="PlaceholderText">
    <w:name w:val="Placeholder Text"/>
    <w:basedOn w:val="DefaultParagraphFont"/>
    <w:uiPriority w:val="99"/>
    <w:semiHidden/>
    <w:rsid w:val="001C66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15790">
      <w:bodyDiv w:val="1"/>
      <w:marLeft w:val="0"/>
      <w:marRight w:val="0"/>
      <w:marTop w:val="0"/>
      <w:marBottom w:val="0"/>
      <w:divBdr>
        <w:top w:val="none" w:sz="0" w:space="0" w:color="auto"/>
        <w:left w:val="none" w:sz="0" w:space="0" w:color="auto"/>
        <w:bottom w:val="none" w:sz="0" w:space="0" w:color="auto"/>
        <w:right w:val="none" w:sz="0" w:space="0" w:color="auto"/>
      </w:divBdr>
    </w:div>
    <w:div w:id="1347561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t.protectuk.police.uk/" TargetMode="External"/><Relationship Id="rId18" Type="http://schemas.openxmlformats.org/officeDocument/2006/relationships/hyperlink" Target="https://www.hse.gov.uk/simple-health-safety/risk/steps-needed-to-manage-risk.htm" TargetMode="External"/><Relationship Id="rId26" Type="http://schemas.openxmlformats.org/officeDocument/2006/relationships/hyperlink" Target="https://www.gov.uk/government/publications/radiation-emergencies-information-for-the-public"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onmouthshire.gov.uk/app/uploads/2022/03/Event-Planning-and-Counter-Terrorism-Considerations-2.pdf" TargetMode="External"/><Relationship Id="rId17" Type="http://schemas.openxmlformats.org/officeDocument/2006/relationships/hyperlink" Target="https://www.hse.gov.uk/event-safety/"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gov.uk/event-safety/incidents-and-emergencies.htm" TargetMode="External"/><Relationship Id="rId20" Type="http://schemas.openxmlformats.org/officeDocument/2006/relationships/hyperlink" Target="https://www.thepurpleguide.co.u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event-safety/incidents-and-emergencies.htm" TargetMode="External"/><Relationship Id="rId24" Type="http://schemas.openxmlformats.org/officeDocument/2006/relationships/hyperlink" Target="http://www.AWE.co.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uidance/preparation-and-planning-for-emergencies-responsibilities-of-responder-agencies-and-others" TargetMode="External"/><Relationship Id="rId23" Type="http://schemas.openxmlformats.org/officeDocument/2006/relationships/hyperlink" Target="http://www.westberks.gov.uk/awe" TargetMode="External"/><Relationship Id="rId28"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https://www.hse.gov.uk/pubns/indg142.ht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omeofficemedia.blog.gov.uk/2022/12/19/martyns-law-factsheet/" TargetMode="External"/><Relationship Id="rId22" Type="http://schemas.openxmlformats.org/officeDocument/2006/relationships/footer" Target="footer2.xml"/><Relationship Id="rId27" Type="http://schemas.openxmlformats.org/officeDocument/2006/relationships/hyperlink" Target="http://www.westberks.gov.uk/awe" TargetMode="External"/><Relationship Id="rId30"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380F-D971-4EBF-ADEF-B136E476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5139</Words>
  <Characters>29298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Grant</dc:creator>
  <cp:keywords/>
  <dc:description/>
  <cp:lastModifiedBy>Moira Fraser</cp:lastModifiedBy>
  <cp:revision>2</cp:revision>
  <dcterms:created xsi:type="dcterms:W3CDTF">2024-03-22T10:11:00Z</dcterms:created>
  <dcterms:modified xsi:type="dcterms:W3CDTF">2024-03-22T10:11:00Z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230d8f4a1ea4c40e237e56cf23ab6052b5a329aad60d2176c00f63335289c703</vt:lpwstr>
  </property>
</Properties>
</file>